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868" w:rsidRPr="006C3868" w:rsidRDefault="005C11AC" w:rsidP="005C11AC">
      <w:pPr>
        <w:pStyle w:val="NormalWeb"/>
        <w:spacing w:before="240" w:beforeAutospacing="0" w:after="0" w:afterAutospacing="0"/>
        <w:jc w:val="center"/>
        <w:rPr>
          <w:rFonts w:ascii="Arial" w:hAnsi="Arial" w:cs="Arial"/>
        </w:rPr>
      </w:pPr>
      <w:r>
        <w:rPr>
          <w:rFonts w:ascii="Arial" w:hAnsi="Arial" w:cs="Arial"/>
          <w:noProof/>
        </w:rPr>
        <w:drawing>
          <wp:anchor distT="0" distB="0" distL="114300" distR="114300" simplePos="0" relativeHeight="251661312" behindDoc="0" locked="0" layoutInCell="1" allowOverlap="1" wp14:anchorId="4163296D" wp14:editId="14391A22">
            <wp:simplePos x="0" y="0"/>
            <wp:positionH relativeFrom="column">
              <wp:posOffset>2567453</wp:posOffset>
            </wp:positionH>
            <wp:positionV relativeFrom="paragraph">
              <wp:posOffset>-719022</wp:posOffset>
            </wp:positionV>
            <wp:extent cx="807395" cy="780482"/>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xiliary_display_big_lowre.jpg"/>
                    <pic:cNvPicPr/>
                  </pic:nvPicPr>
                  <pic:blipFill>
                    <a:blip r:embed="rId8">
                      <a:extLst>
                        <a:ext uri="{28A0092B-C50C-407E-A947-70E740481C1C}">
                          <a14:useLocalDpi xmlns:a14="http://schemas.microsoft.com/office/drawing/2010/main" val="0"/>
                        </a:ext>
                      </a:extLst>
                    </a:blip>
                    <a:stretch>
                      <a:fillRect/>
                    </a:stretch>
                  </pic:blipFill>
                  <pic:spPr>
                    <a:xfrm>
                      <a:off x="0" y="0"/>
                      <a:ext cx="807395" cy="780482"/>
                    </a:xfrm>
                    <a:prstGeom prst="rect">
                      <a:avLst/>
                    </a:prstGeom>
                  </pic:spPr>
                </pic:pic>
              </a:graphicData>
            </a:graphic>
            <wp14:sizeRelH relativeFrom="page">
              <wp14:pctWidth>0</wp14:pctWidth>
            </wp14:sizeRelH>
            <wp14:sizeRelV relativeFrom="page">
              <wp14:pctHeight>0</wp14:pctHeight>
            </wp14:sizeRelV>
          </wp:anchor>
        </w:drawing>
      </w:r>
      <w:r w:rsidR="006C3868" w:rsidRPr="006C3868">
        <w:rPr>
          <w:rFonts w:ascii="Arial" w:hAnsi="Arial" w:cs="Arial"/>
        </w:rPr>
        <w:t>AMERICAN LEGION AUXILIARY</w:t>
      </w:r>
    </w:p>
    <w:p w:rsidR="006C3868" w:rsidRPr="006C3868" w:rsidRDefault="006C3868" w:rsidP="006C3868">
      <w:pPr>
        <w:pStyle w:val="NormalWeb"/>
        <w:spacing w:before="0" w:beforeAutospacing="0" w:after="0" w:afterAutospacing="0"/>
        <w:jc w:val="center"/>
        <w:rPr>
          <w:rFonts w:ascii="Arial" w:hAnsi="Arial" w:cs="Arial"/>
        </w:rPr>
      </w:pPr>
      <w:r w:rsidRPr="006C3868">
        <w:rPr>
          <w:rFonts w:ascii="Arial" w:hAnsi="Arial" w:cs="Arial"/>
        </w:rPr>
        <w:t>DEPARTMENT OF MICHIGAN</w:t>
      </w:r>
    </w:p>
    <w:p w:rsidR="006C3868" w:rsidRDefault="006C3868" w:rsidP="006C3868">
      <w:pPr>
        <w:pStyle w:val="NormalWeb"/>
        <w:spacing w:before="0" w:beforeAutospacing="0" w:after="0" w:afterAutospacing="0"/>
        <w:jc w:val="center"/>
        <w:rPr>
          <w:rFonts w:ascii="Arial" w:hAnsi="Arial" w:cs="Arial"/>
        </w:rPr>
      </w:pPr>
      <w:r w:rsidRPr="006C3868">
        <w:rPr>
          <w:rFonts w:ascii="Arial" w:hAnsi="Arial" w:cs="Arial"/>
        </w:rPr>
        <w:t>201</w:t>
      </w:r>
      <w:r w:rsidR="00084117">
        <w:rPr>
          <w:rFonts w:ascii="Arial" w:hAnsi="Arial" w:cs="Arial"/>
        </w:rPr>
        <w:t>9-2020</w:t>
      </w:r>
      <w:r w:rsidRPr="006C3868">
        <w:rPr>
          <w:rFonts w:ascii="Arial" w:hAnsi="Arial" w:cs="Arial"/>
        </w:rPr>
        <w:t xml:space="preserve"> </w:t>
      </w:r>
    </w:p>
    <w:p w:rsidR="006C3868" w:rsidRPr="001F6BD5" w:rsidRDefault="006C3868" w:rsidP="001F6BD5">
      <w:pPr>
        <w:pStyle w:val="NormalWeb"/>
        <w:spacing w:before="240" w:beforeAutospacing="0" w:after="240" w:afterAutospacing="0"/>
        <w:jc w:val="center"/>
        <w:rPr>
          <w:rFonts w:ascii="Arial" w:hAnsi="Arial" w:cs="Arial"/>
          <w:b/>
        </w:rPr>
      </w:pPr>
      <w:r w:rsidRPr="006C3868">
        <w:rPr>
          <w:rFonts w:ascii="Arial" w:hAnsi="Arial" w:cs="Arial"/>
          <w:b/>
        </w:rPr>
        <w:t>CONSTITUTION AND BYLAWS ACTION PLAN</w:t>
      </w:r>
    </w:p>
    <w:p w:rsidR="00867A31" w:rsidRDefault="00EB5299" w:rsidP="000A237F">
      <w:pPr>
        <w:pStyle w:val="NormalWeb"/>
        <w:spacing w:before="0" w:beforeAutospacing="0" w:after="0" w:afterAutospacing="0"/>
        <w:rPr>
          <w:rFonts w:ascii="Arial" w:hAnsi="Arial" w:cs="Arial"/>
          <w:sz w:val="22"/>
          <w:szCs w:val="22"/>
        </w:rPr>
      </w:pPr>
      <w:r>
        <w:rPr>
          <w:rFonts w:ascii="Arial" w:hAnsi="Arial" w:cs="Arial"/>
          <w:sz w:val="22"/>
          <w:szCs w:val="22"/>
        </w:rPr>
        <w:t xml:space="preserve">At the 2019 American Legion Auxiliary National Convention in Indianapolis, Indiana, the American Legion changed the eligibility requirements for the Auxiliary. Effective immediately, all spouses of members of the American Legion, </w:t>
      </w:r>
      <w:r w:rsidR="00697BD5">
        <w:rPr>
          <w:rFonts w:ascii="Arial" w:hAnsi="Arial" w:cs="Arial"/>
          <w:sz w:val="22"/>
          <w:szCs w:val="22"/>
        </w:rPr>
        <w:t>regardless of gender</w:t>
      </w:r>
      <w:r>
        <w:rPr>
          <w:rFonts w:ascii="Arial" w:hAnsi="Arial" w:cs="Arial"/>
          <w:sz w:val="22"/>
          <w:szCs w:val="22"/>
        </w:rPr>
        <w:t>, are eligible to become members of the American Legion Auxiliary. With the passage of the Legion Act, by the United States</w:t>
      </w:r>
      <w:r w:rsidR="00697BD5">
        <w:rPr>
          <w:rFonts w:ascii="Arial" w:hAnsi="Arial" w:cs="Arial"/>
          <w:sz w:val="22"/>
          <w:szCs w:val="22"/>
        </w:rPr>
        <w:t xml:space="preserve"> Congress, eligibility dates have also changed. There are now only two sets of dates to remember- April 6. 1917 to November 11, 2018 and December 7, 1941 to the date of cessation of hostilities as determined by the Government of the United States. </w:t>
      </w:r>
      <w:r w:rsidR="00867A31">
        <w:rPr>
          <w:rFonts w:ascii="Arial" w:hAnsi="Arial" w:cs="Arial"/>
          <w:sz w:val="22"/>
          <w:szCs w:val="22"/>
        </w:rPr>
        <w:t>All other membership parameters remain the same. These changes are effective immediately, as Departments, Districts and Units cannot be in conflict with the National Constitution and By-Laws. Our governing documents will be updated for print at the Department Convention. Revised Membership Applications are available on the National website.</w:t>
      </w:r>
    </w:p>
    <w:p w:rsidR="00667DE1" w:rsidRPr="005C11AC" w:rsidRDefault="00867A31" w:rsidP="000A237F">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EB5299">
        <w:rPr>
          <w:rFonts w:ascii="Arial" w:hAnsi="Arial" w:cs="Arial"/>
          <w:sz w:val="22"/>
          <w:szCs w:val="22"/>
        </w:rPr>
        <w:t xml:space="preserve">  </w:t>
      </w:r>
      <w:r>
        <w:rPr>
          <w:rFonts w:ascii="Arial" w:hAnsi="Arial" w:cs="Arial"/>
          <w:sz w:val="22"/>
          <w:szCs w:val="22"/>
        </w:rPr>
        <w:t xml:space="preserve">                                               </w:t>
      </w:r>
      <w:r w:rsidR="008F427E" w:rsidRPr="00BB0DA1">
        <w:rPr>
          <w:rFonts w:ascii="Arial" w:hAnsi="Arial" w:cs="Arial"/>
          <w:sz w:val="22"/>
          <w:szCs w:val="22"/>
        </w:rPr>
        <w:t>The Constitution &amp; Bylaws program informs and educates members of the American Legion Auxiliary on the importance and power of properly written, reviewed and updated documents, policies and procedures at all levels. Constitution &amp; Bylaws are the basis for governance of yo</w:t>
      </w:r>
      <w:r w:rsidR="006C3868" w:rsidRPr="00BB0DA1">
        <w:rPr>
          <w:rFonts w:ascii="Arial" w:hAnsi="Arial" w:cs="Arial"/>
          <w:sz w:val="22"/>
          <w:szCs w:val="22"/>
        </w:rPr>
        <w:t xml:space="preserve">ur </w:t>
      </w:r>
      <w:r w:rsidR="00BB0DA1" w:rsidRPr="00BB0DA1">
        <w:rPr>
          <w:rFonts w:ascii="Arial" w:hAnsi="Arial" w:cs="Arial"/>
          <w:sz w:val="22"/>
          <w:szCs w:val="22"/>
        </w:rPr>
        <w:t>D</w:t>
      </w:r>
      <w:r w:rsidR="006C3868" w:rsidRPr="00BB0DA1">
        <w:rPr>
          <w:rFonts w:ascii="Arial" w:hAnsi="Arial" w:cs="Arial"/>
          <w:sz w:val="22"/>
          <w:szCs w:val="22"/>
        </w:rPr>
        <w:t xml:space="preserve">epartment, </w:t>
      </w:r>
      <w:r w:rsidR="00BB0DA1" w:rsidRPr="00BB0DA1">
        <w:rPr>
          <w:rFonts w:ascii="Arial" w:hAnsi="Arial" w:cs="Arial"/>
          <w:sz w:val="22"/>
          <w:szCs w:val="22"/>
        </w:rPr>
        <w:t>D</w:t>
      </w:r>
      <w:r w:rsidR="006C3868" w:rsidRPr="00BB0DA1">
        <w:rPr>
          <w:rFonts w:ascii="Arial" w:hAnsi="Arial" w:cs="Arial"/>
          <w:sz w:val="22"/>
          <w:szCs w:val="22"/>
        </w:rPr>
        <w:t>istrict,</w:t>
      </w:r>
      <w:r w:rsidR="008F427E" w:rsidRPr="00BB0DA1">
        <w:rPr>
          <w:rFonts w:ascii="Arial" w:hAnsi="Arial" w:cs="Arial"/>
          <w:sz w:val="22"/>
          <w:szCs w:val="22"/>
        </w:rPr>
        <w:t xml:space="preserve"> and </w:t>
      </w:r>
      <w:r w:rsidR="00BB0DA1" w:rsidRPr="00BB0DA1">
        <w:rPr>
          <w:rFonts w:ascii="Arial" w:hAnsi="Arial" w:cs="Arial"/>
          <w:sz w:val="22"/>
          <w:szCs w:val="22"/>
        </w:rPr>
        <w:t>U</w:t>
      </w:r>
      <w:r w:rsidR="008F427E" w:rsidRPr="00BB0DA1">
        <w:rPr>
          <w:rFonts w:ascii="Arial" w:hAnsi="Arial" w:cs="Arial"/>
          <w:sz w:val="22"/>
          <w:szCs w:val="22"/>
        </w:rPr>
        <w:t>nit. Preparing and adhering to updated Constitution, Bylaws and Standing Rules will ensure a more successful org</w:t>
      </w:r>
      <w:r w:rsidR="006C3868" w:rsidRPr="00BB0DA1">
        <w:rPr>
          <w:rFonts w:ascii="Arial" w:hAnsi="Arial" w:cs="Arial"/>
          <w:sz w:val="22"/>
          <w:szCs w:val="22"/>
        </w:rPr>
        <w:t xml:space="preserve">anizational process </w:t>
      </w:r>
      <w:r w:rsidR="008F427E" w:rsidRPr="005C11AC">
        <w:rPr>
          <w:rFonts w:ascii="Arial" w:hAnsi="Arial" w:cs="Arial"/>
          <w:sz w:val="22"/>
          <w:szCs w:val="22"/>
        </w:rPr>
        <w:t>and</w:t>
      </w:r>
      <w:r w:rsidR="006C3868" w:rsidRPr="005C11AC">
        <w:rPr>
          <w:rFonts w:ascii="Arial" w:hAnsi="Arial" w:cs="Arial"/>
          <w:sz w:val="22"/>
          <w:szCs w:val="22"/>
        </w:rPr>
        <w:t>,</w:t>
      </w:r>
      <w:r w:rsidR="008F427E" w:rsidRPr="005C11AC">
        <w:rPr>
          <w:rFonts w:ascii="Arial" w:hAnsi="Arial" w:cs="Arial"/>
          <w:sz w:val="22"/>
          <w:szCs w:val="22"/>
        </w:rPr>
        <w:t xml:space="preserve"> provide the structures to follow at all levels of our organization. </w:t>
      </w:r>
      <w:r w:rsidR="005C11AC">
        <w:rPr>
          <w:rFonts w:ascii="Arial" w:hAnsi="Arial" w:cs="Arial"/>
          <w:sz w:val="22"/>
          <w:szCs w:val="22"/>
        </w:rPr>
        <w:t xml:space="preserve">  </w:t>
      </w:r>
      <w:r w:rsidR="00667DE1" w:rsidRPr="005C11AC">
        <w:rPr>
          <w:rFonts w:ascii="Arial" w:hAnsi="Arial" w:cs="Arial"/>
          <w:sz w:val="22"/>
          <w:szCs w:val="22"/>
        </w:rPr>
        <w:t>Units in Michigan write standing rules and adopt the Unit Constitution and Bylaws as prescribed by the Department of Michigan.  The uniform Constitution and Bylaws was first adopted in 1925 and has been changed throughout the years.</w:t>
      </w:r>
      <w:r w:rsidR="00046C8D" w:rsidRPr="005C11AC">
        <w:rPr>
          <w:rFonts w:ascii="Arial" w:hAnsi="Arial" w:cs="Arial"/>
          <w:sz w:val="22"/>
          <w:szCs w:val="22"/>
        </w:rPr>
        <w:t xml:space="preserve">  The Department Constitution,</w:t>
      </w:r>
      <w:r w:rsidR="00C846B9" w:rsidRPr="005C11AC">
        <w:rPr>
          <w:rFonts w:ascii="Arial" w:hAnsi="Arial" w:cs="Arial"/>
          <w:sz w:val="22"/>
          <w:szCs w:val="22"/>
        </w:rPr>
        <w:t xml:space="preserve"> Bylaws and Standing Rules are available online at </w:t>
      </w:r>
      <w:hyperlink r:id="rId9" w:history="1">
        <w:r w:rsidR="00C846B9" w:rsidRPr="005C11AC">
          <w:rPr>
            <w:rStyle w:val="Hyperlink"/>
            <w:rFonts w:ascii="Arial" w:hAnsi="Arial" w:cs="Arial"/>
            <w:sz w:val="22"/>
            <w:szCs w:val="22"/>
          </w:rPr>
          <w:t>www.michalaux.org</w:t>
        </w:r>
      </w:hyperlink>
      <w:r w:rsidR="00C846B9" w:rsidRPr="005C11AC">
        <w:rPr>
          <w:rFonts w:ascii="Arial" w:hAnsi="Arial" w:cs="Arial"/>
          <w:sz w:val="22"/>
          <w:szCs w:val="22"/>
        </w:rPr>
        <w:t>.  The National Constitution, Bylaws and Standi</w:t>
      </w:r>
      <w:r w:rsidR="00046C8D" w:rsidRPr="005C11AC">
        <w:rPr>
          <w:rFonts w:ascii="Arial" w:hAnsi="Arial" w:cs="Arial"/>
          <w:sz w:val="22"/>
          <w:szCs w:val="22"/>
        </w:rPr>
        <w:t>ng Rules are</w:t>
      </w:r>
      <w:r w:rsidR="00C846B9" w:rsidRPr="005C11AC">
        <w:rPr>
          <w:rFonts w:ascii="Arial" w:hAnsi="Arial" w:cs="Arial"/>
          <w:sz w:val="22"/>
          <w:szCs w:val="22"/>
        </w:rPr>
        <w:t xml:space="preserve"> available </w:t>
      </w:r>
      <w:r w:rsidR="00046C8D" w:rsidRPr="005C11AC">
        <w:rPr>
          <w:rFonts w:ascii="Arial" w:hAnsi="Arial" w:cs="Arial"/>
          <w:sz w:val="22"/>
          <w:szCs w:val="22"/>
        </w:rPr>
        <w:t xml:space="preserve">at </w:t>
      </w:r>
      <w:hyperlink r:id="rId10" w:history="1">
        <w:r w:rsidR="00C846B9" w:rsidRPr="005C11AC">
          <w:rPr>
            <w:rStyle w:val="Hyperlink"/>
            <w:rFonts w:ascii="Arial" w:hAnsi="Arial" w:cs="Arial"/>
            <w:sz w:val="22"/>
            <w:szCs w:val="22"/>
          </w:rPr>
          <w:t>www.alaforveterans.org</w:t>
        </w:r>
      </w:hyperlink>
      <w:r w:rsidR="00C846B9" w:rsidRPr="005C11AC">
        <w:rPr>
          <w:rFonts w:ascii="Arial" w:hAnsi="Arial" w:cs="Arial"/>
          <w:sz w:val="22"/>
          <w:szCs w:val="22"/>
        </w:rPr>
        <w:t>, member resources.</w:t>
      </w:r>
      <w:r w:rsidR="00BB0DA1">
        <w:rPr>
          <w:rFonts w:ascii="Arial" w:hAnsi="Arial" w:cs="Arial"/>
          <w:sz w:val="22"/>
          <w:szCs w:val="22"/>
        </w:rPr>
        <w:t xml:space="preserve"> The current printed edition is as amended in 2018. The changes approved at the 2019 Convention will soon be available as an addendum and will be online.</w:t>
      </w:r>
    </w:p>
    <w:p w:rsidR="004C61A4" w:rsidRPr="005C11AC" w:rsidRDefault="00046C8D" w:rsidP="000A237F">
      <w:pPr>
        <w:pStyle w:val="NormalWeb"/>
        <w:spacing w:before="240" w:beforeAutospacing="0" w:after="0" w:afterAutospacing="0"/>
        <w:rPr>
          <w:rFonts w:ascii="Arial" w:hAnsi="Arial" w:cs="Arial"/>
          <w:sz w:val="22"/>
          <w:szCs w:val="22"/>
        </w:rPr>
      </w:pPr>
      <w:r w:rsidRPr="005C11AC">
        <w:rPr>
          <w:rFonts w:ascii="Arial" w:hAnsi="Arial" w:cs="Arial"/>
          <w:sz w:val="22"/>
          <w:szCs w:val="22"/>
        </w:rPr>
        <w:t xml:space="preserve">The Constitution and Bylaws should only be changed at your </w:t>
      </w:r>
      <w:r w:rsidRPr="005C11AC">
        <w:rPr>
          <w:rFonts w:ascii="Arial" w:hAnsi="Arial" w:cs="Arial"/>
          <w:b/>
          <w:sz w:val="22"/>
          <w:szCs w:val="22"/>
          <w:u w:val="single"/>
        </w:rPr>
        <w:t>annual</w:t>
      </w:r>
      <w:r w:rsidRPr="005C11AC">
        <w:rPr>
          <w:rFonts w:ascii="Arial" w:hAnsi="Arial" w:cs="Arial"/>
          <w:sz w:val="22"/>
          <w:szCs w:val="22"/>
        </w:rPr>
        <w:t xml:space="preserve"> meeting:  these documents are the hardest to change.  If there is anything in the bylaws that might change a lot, please move it to the standing rules.</w:t>
      </w:r>
    </w:p>
    <w:p w:rsidR="00E63843" w:rsidRPr="005C11AC" w:rsidRDefault="00046C8D" w:rsidP="000A237F">
      <w:pPr>
        <w:pStyle w:val="NormalWeb"/>
        <w:spacing w:before="240" w:beforeAutospacing="0" w:after="0" w:afterAutospacing="0"/>
        <w:rPr>
          <w:rFonts w:ascii="Arial" w:hAnsi="Arial" w:cs="Arial"/>
          <w:sz w:val="22"/>
          <w:szCs w:val="22"/>
        </w:rPr>
      </w:pPr>
      <w:r w:rsidRPr="005C11AC">
        <w:rPr>
          <w:rFonts w:ascii="Arial" w:hAnsi="Arial" w:cs="Arial"/>
          <w:sz w:val="22"/>
          <w:szCs w:val="22"/>
        </w:rPr>
        <w:t>Standing rules are related to the details of the administration</w:t>
      </w:r>
      <w:r w:rsidR="00BB0DA1">
        <w:rPr>
          <w:rFonts w:ascii="Arial" w:hAnsi="Arial" w:cs="Arial"/>
          <w:sz w:val="22"/>
          <w:szCs w:val="22"/>
        </w:rPr>
        <w:t xml:space="preserve"> of your Unit</w:t>
      </w:r>
      <w:r w:rsidRPr="005C11AC">
        <w:rPr>
          <w:rFonts w:ascii="Arial" w:hAnsi="Arial" w:cs="Arial"/>
          <w:sz w:val="22"/>
          <w:szCs w:val="22"/>
        </w:rPr>
        <w:t xml:space="preserve"> rather than parliamentary procedure.  There are policies that outline the customs or wishes</w:t>
      </w:r>
      <w:r w:rsidR="00BB0DA1">
        <w:rPr>
          <w:rFonts w:ascii="Arial" w:hAnsi="Arial" w:cs="Arial"/>
          <w:sz w:val="22"/>
          <w:szCs w:val="22"/>
        </w:rPr>
        <w:t xml:space="preserve"> of your members</w:t>
      </w:r>
      <w:r w:rsidRPr="005C11AC">
        <w:rPr>
          <w:rFonts w:ascii="Arial" w:hAnsi="Arial" w:cs="Arial"/>
          <w:sz w:val="22"/>
          <w:szCs w:val="22"/>
        </w:rPr>
        <w:t xml:space="preserve"> and are easily adopted or changed as the need arises.  Standing rules should be reviewed annually and changes made as necessary to ensure smooth operation.  These rules need to be updated </w:t>
      </w:r>
      <w:r w:rsidRPr="005C11AC">
        <w:rPr>
          <w:rFonts w:ascii="Arial" w:hAnsi="Arial" w:cs="Arial"/>
          <w:b/>
          <w:sz w:val="22"/>
          <w:szCs w:val="22"/>
        </w:rPr>
        <w:t xml:space="preserve">every three (3) years and sent to the Department Chairman for approval. </w:t>
      </w:r>
      <w:r w:rsidR="00BB0DA1" w:rsidRPr="00BB0DA1">
        <w:rPr>
          <w:rFonts w:ascii="Arial" w:hAnsi="Arial" w:cs="Arial"/>
          <w:bCs/>
          <w:sz w:val="22"/>
          <w:szCs w:val="22"/>
        </w:rPr>
        <w:t>If there are no changes</w:t>
      </w:r>
      <w:r w:rsidR="00BB0DA1">
        <w:rPr>
          <w:rFonts w:ascii="Arial" w:hAnsi="Arial" w:cs="Arial"/>
          <w:bCs/>
          <w:sz w:val="22"/>
          <w:szCs w:val="22"/>
        </w:rPr>
        <w:t>, please submit the attached form to indicate the Standing Rules have been reviewed and are up to date.</w:t>
      </w:r>
      <w:r w:rsidRPr="005C11AC">
        <w:rPr>
          <w:rFonts w:ascii="Arial" w:hAnsi="Arial" w:cs="Arial"/>
          <w:b/>
          <w:sz w:val="22"/>
          <w:szCs w:val="22"/>
        </w:rPr>
        <w:t xml:space="preserve"> </w:t>
      </w:r>
      <w:r w:rsidRPr="005C11AC">
        <w:rPr>
          <w:rFonts w:ascii="Arial" w:hAnsi="Arial" w:cs="Arial"/>
          <w:sz w:val="22"/>
          <w:szCs w:val="22"/>
        </w:rPr>
        <w:t>The standing rules need to be adopted at a regular meeting.  After adoption, be sure they are dated and signed by the Constitution and Bylaws Chairman and either the President or Secretary.  Two signatures are required.  Please send three (3) copies</w:t>
      </w:r>
      <w:r w:rsidR="001F6BD5" w:rsidRPr="005C11AC">
        <w:rPr>
          <w:rFonts w:ascii="Arial" w:hAnsi="Arial" w:cs="Arial"/>
          <w:sz w:val="22"/>
          <w:szCs w:val="22"/>
        </w:rPr>
        <w:t xml:space="preserve"> along with a self-addressed stamp</w:t>
      </w:r>
      <w:r w:rsidRPr="005C11AC">
        <w:rPr>
          <w:rFonts w:ascii="Arial" w:hAnsi="Arial" w:cs="Arial"/>
          <w:sz w:val="22"/>
          <w:szCs w:val="22"/>
        </w:rPr>
        <w:t xml:space="preserve">ed envelope </w:t>
      </w:r>
      <w:r w:rsidR="001F6BD5" w:rsidRPr="005C11AC">
        <w:rPr>
          <w:rFonts w:ascii="Arial" w:hAnsi="Arial" w:cs="Arial"/>
          <w:sz w:val="22"/>
          <w:szCs w:val="22"/>
        </w:rPr>
        <w:t>to the Department Chairman for approval or corrections.</w:t>
      </w:r>
      <w:r w:rsidR="00980AF7">
        <w:rPr>
          <w:rFonts w:ascii="Arial" w:hAnsi="Arial" w:cs="Arial"/>
          <w:sz w:val="22"/>
          <w:szCs w:val="22"/>
        </w:rPr>
        <w:t xml:space="preserve">  </w:t>
      </w:r>
      <w:r w:rsidR="001F6BD5" w:rsidRPr="005C11AC">
        <w:rPr>
          <w:rFonts w:ascii="Arial" w:hAnsi="Arial" w:cs="Arial"/>
          <w:b/>
          <w:sz w:val="22"/>
          <w:szCs w:val="22"/>
          <w:u w:val="single"/>
        </w:rPr>
        <w:t>Please remember to send a copy of your Standing Rules to your District Constitution and Bylaws Chairman.  The Department does not send them a copy.</w:t>
      </w:r>
    </w:p>
    <w:p w:rsidR="001F6BD5" w:rsidRPr="005C11AC" w:rsidRDefault="001F6BD5" w:rsidP="004F2DC3">
      <w:pPr>
        <w:pStyle w:val="NormalWeb"/>
        <w:spacing w:before="240" w:beforeAutospacing="0" w:after="0" w:afterAutospacing="0"/>
        <w:rPr>
          <w:rFonts w:ascii="Arial" w:hAnsi="Arial" w:cs="Arial"/>
          <w:sz w:val="22"/>
          <w:szCs w:val="22"/>
        </w:rPr>
      </w:pPr>
      <w:r w:rsidRPr="005C11AC">
        <w:rPr>
          <w:rFonts w:ascii="Arial" w:hAnsi="Arial" w:cs="Arial"/>
          <w:sz w:val="22"/>
          <w:szCs w:val="22"/>
        </w:rPr>
        <w:lastRenderedPageBreak/>
        <w:t>With the rules set forth by National, Department and your unit, meetings should run smoothly and efficiently. If the committee can be of any assistance to you in any way, please do not hesitate to contact us.</w:t>
      </w:r>
    </w:p>
    <w:p w:rsidR="00C439F8" w:rsidRDefault="004F2DC3" w:rsidP="004F2DC3">
      <w:pPr>
        <w:spacing w:before="100" w:beforeAutospacing="1" w:after="100" w:afterAutospacing="1"/>
        <w:rPr>
          <w:rFonts w:ascii="Arial" w:eastAsia="Times New Roman" w:hAnsi="Arial" w:cs="Arial"/>
          <w:sz w:val="22"/>
          <w:szCs w:val="22"/>
        </w:rPr>
      </w:pPr>
      <w:r w:rsidRPr="004F2DC3">
        <w:rPr>
          <w:rFonts w:ascii="Arial" w:eastAsia="Times New Roman" w:hAnsi="Arial" w:cs="Arial"/>
          <w:sz w:val="22"/>
          <w:szCs w:val="22"/>
        </w:rPr>
        <w:t>The</w:t>
      </w:r>
      <w:r w:rsidR="00980AF7">
        <w:rPr>
          <w:rFonts w:ascii="Arial" w:eastAsia="Times New Roman" w:hAnsi="Arial" w:cs="Arial"/>
          <w:sz w:val="22"/>
          <w:szCs w:val="22"/>
        </w:rPr>
        <w:t xml:space="preserve"> objective</w:t>
      </w:r>
      <w:r w:rsidRPr="004F2DC3">
        <w:rPr>
          <w:rFonts w:ascii="Arial" w:eastAsia="Times New Roman" w:hAnsi="Arial" w:cs="Arial"/>
          <w:sz w:val="22"/>
          <w:szCs w:val="22"/>
        </w:rPr>
        <w:t xml:space="preserve"> of t</w:t>
      </w:r>
      <w:r w:rsidR="00980AF7">
        <w:rPr>
          <w:rFonts w:ascii="Arial" w:eastAsia="Times New Roman" w:hAnsi="Arial" w:cs="Arial"/>
          <w:sz w:val="22"/>
          <w:szCs w:val="22"/>
        </w:rPr>
        <w:t xml:space="preserve">his committee is to assist in updating </w:t>
      </w:r>
      <w:r w:rsidRPr="004F2DC3">
        <w:rPr>
          <w:rFonts w:ascii="Arial" w:eastAsia="Times New Roman" w:hAnsi="Arial" w:cs="Arial"/>
          <w:sz w:val="22"/>
          <w:szCs w:val="22"/>
        </w:rPr>
        <w:t>Standing Rules, have the most current copies on file and serve a</w:t>
      </w:r>
      <w:r w:rsidR="00980AF7">
        <w:rPr>
          <w:rFonts w:ascii="Arial" w:eastAsia="Times New Roman" w:hAnsi="Arial" w:cs="Arial"/>
          <w:sz w:val="22"/>
          <w:szCs w:val="22"/>
        </w:rPr>
        <w:t xml:space="preserve">s a resource person as requested. </w:t>
      </w:r>
      <w:r w:rsidRPr="004F2DC3">
        <w:rPr>
          <w:rFonts w:ascii="Arial" w:eastAsia="Times New Roman" w:hAnsi="Arial" w:cs="Arial"/>
          <w:sz w:val="22"/>
          <w:szCs w:val="22"/>
        </w:rPr>
        <w:t xml:space="preserve"> The Constitution, Bylaws and Standing Rules are critical in that they govern the operations of all levels of this organization. These documents should be considered working tools along with the Unit Guide Book and Policies and Procedures book. </w:t>
      </w:r>
    </w:p>
    <w:p w:rsidR="004F2DC3" w:rsidRPr="004F2DC3" w:rsidRDefault="004F2DC3" w:rsidP="004F2DC3">
      <w:pPr>
        <w:spacing w:before="100" w:beforeAutospacing="1" w:after="100" w:afterAutospacing="1"/>
        <w:rPr>
          <w:rFonts w:ascii="Arial" w:eastAsia="Times New Roman" w:hAnsi="Arial" w:cs="Arial"/>
          <w:sz w:val="22"/>
          <w:szCs w:val="22"/>
        </w:rPr>
      </w:pPr>
      <w:r w:rsidRPr="004F2DC3">
        <w:rPr>
          <w:rFonts w:ascii="Arial" w:eastAsia="Times New Roman" w:hAnsi="Arial" w:cs="Arial"/>
          <w:sz w:val="22"/>
          <w:szCs w:val="22"/>
        </w:rPr>
        <w:t xml:space="preserve"> It is each member’s responsibility to have a copy of the Unit’s Constitution, Bylaws and Standing Rules to learn the rules governing your Unit. New members should be given a copy along wi</w:t>
      </w:r>
      <w:r w:rsidR="005C11AC" w:rsidRPr="005C11AC">
        <w:rPr>
          <w:rFonts w:ascii="Arial" w:eastAsia="Times New Roman" w:hAnsi="Arial" w:cs="Arial"/>
          <w:sz w:val="22"/>
          <w:szCs w:val="22"/>
        </w:rPr>
        <w:t>th their membership card so they</w:t>
      </w:r>
      <w:r w:rsidRPr="004F2DC3">
        <w:rPr>
          <w:rFonts w:ascii="Arial" w:eastAsia="Times New Roman" w:hAnsi="Arial" w:cs="Arial"/>
          <w:sz w:val="22"/>
          <w:szCs w:val="22"/>
        </w:rPr>
        <w:t xml:space="preserve"> have the material to study and become interested, productive members. Please remember that you are a Unit and not the Post. You are a separate organization and are considered a Unit of the American Legion Auxiliary. </w:t>
      </w:r>
    </w:p>
    <w:p w:rsidR="004F2DC3" w:rsidRPr="004F2DC3" w:rsidRDefault="004F2DC3" w:rsidP="004F2DC3">
      <w:pPr>
        <w:spacing w:before="100" w:beforeAutospacing="1" w:after="100" w:afterAutospacing="1"/>
        <w:rPr>
          <w:rFonts w:ascii="Arial" w:eastAsia="Times New Roman" w:hAnsi="Arial" w:cs="Arial"/>
          <w:sz w:val="22"/>
          <w:szCs w:val="22"/>
        </w:rPr>
      </w:pPr>
      <w:r w:rsidRPr="004F2DC3">
        <w:rPr>
          <w:rFonts w:ascii="Arial" w:eastAsia="Times New Roman" w:hAnsi="Arial" w:cs="Arial"/>
          <w:sz w:val="22"/>
          <w:szCs w:val="22"/>
        </w:rPr>
        <w:t>The Unit Guide Book</w:t>
      </w:r>
      <w:r w:rsidR="00C439F8">
        <w:rPr>
          <w:rFonts w:ascii="Arial" w:eastAsia="Times New Roman" w:hAnsi="Arial" w:cs="Arial"/>
          <w:sz w:val="22"/>
          <w:szCs w:val="22"/>
        </w:rPr>
        <w:t xml:space="preserve"> (Revised 2019)</w:t>
      </w:r>
      <w:r w:rsidRPr="004F2DC3">
        <w:rPr>
          <w:rFonts w:ascii="Arial" w:eastAsia="Times New Roman" w:hAnsi="Arial" w:cs="Arial"/>
          <w:sz w:val="22"/>
          <w:szCs w:val="22"/>
        </w:rPr>
        <w:t xml:space="preserve"> is a comprehensive source of information on the American Legion Auxiliary and its programs;</w:t>
      </w:r>
      <w:r w:rsidR="00C439F8">
        <w:rPr>
          <w:rFonts w:ascii="Arial" w:eastAsia="Times New Roman" w:hAnsi="Arial" w:cs="Arial"/>
          <w:sz w:val="22"/>
          <w:szCs w:val="22"/>
        </w:rPr>
        <w:t xml:space="preserve"> and</w:t>
      </w:r>
      <w:r w:rsidRPr="004F2DC3">
        <w:rPr>
          <w:rFonts w:ascii="Arial" w:eastAsia="Times New Roman" w:hAnsi="Arial" w:cs="Arial"/>
          <w:sz w:val="22"/>
          <w:szCs w:val="22"/>
        </w:rPr>
        <w:t xml:space="preserve"> Unit operations and procedures.</w:t>
      </w:r>
      <w:r w:rsidR="00C439F8">
        <w:rPr>
          <w:rFonts w:ascii="Arial" w:eastAsia="Times New Roman" w:hAnsi="Arial" w:cs="Arial"/>
          <w:sz w:val="22"/>
          <w:szCs w:val="22"/>
        </w:rPr>
        <w:t xml:space="preserve"> The Guide Book no longer has the Manuel of Ceremonies included.</w:t>
      </w:r>
      <w:r w:rsidRPr="004F2DC3">
        <w:rPr>
          <w:rFonts w:ascii="Arial" w:eastAsia="Times New Roman" w:hAnsi="Arial" w:cs="Arial"/>
          <w:sz w:val="22"/>
          <w:szCs w:val="22"/>
        </w:rPr>
        <w:t xml:space="preserve"> Along with the handbook are the Constitution, Bylaws and Standing Rules that explain the structure of the organization; the governing topics unique to the issues such as: Election of officers; duties and powers of those officers; frequency of meetings; discipline; quorum, </w:t>
      </w:r>
      <w:proofErr w:type="spellStart"/>
      <w:r w:rsidRPr="004F2DC3">
        <w:rPr>
          <w:rFonts w:ascii="Arial" w:eastAsia="Times New Roman" w:hAnsi="Arial" w:cs="Arial"/>
          <w:sz w:val="22"/>
          <w:szCs w:val="22"/>
        </w:rPr>
        <w:t>etc</w:t>
      </w:r>
      <w:proofErr w:type="spellEnd"/>
      <w:r w:rsidRPr="004F2DC3">
        <w:rPr>
          <w:rFonts w:ascii="Arial" w:eastAsia="Times New Roman" w:hAnsi="Arial" w:cs="Arial"/>
          <w:sz w:val="22"/>
          <w:szCs w:val="22"/>
        </w:rPr>
        <w:t>; and rules which are related to the details of the administration of the organization’s</w:t>
      </w:r>
      <w:r w:rsidR="00C439F8">
        <w:rPr>
          <w:rFonts w:ascii="Arial" w:eastAsia="Times New Roman" w:hAnsi="Arial" w:cs="Arial"/>
          <w:sz w:val="22"/>
          <w:szCs w:val="22"/>
        </w:rPr>
        <w:t xml:space="preserve"> specific</w:t>
      </w:r>
      <w:r w:rsidRPr="004F2DC3">
        <w:rPr>
          <w:rFonts w:ascii="Arial" w:eastAsia="Times New Roman" w:hAnsi="Arial" w:cs="Arial"/>
          <w:sz w:val="22"/>
          <w:szCs w:val="22"/>
        </w:rPr>
        <w:t xml:space="preserve"> level. </w:t>
      </w:r>
    </w:p>
    <w:p w:rsidR="004F2DC3" w:rsidRPr="004F2DC3" w:rsidRDefault="004F2DC3" w:rsidP="004F2DC3">
      <w:pPr>
        <w:spacing w:before="100" w:beforeAutospacing="1" w:after="100" w:afterAutospacing="1"/>
        <w:rPr>
          <w:rFonts w:ascii="Arial" w:eastAsia="Times New Roman" w:hAnsi="Arial" w:cs="Arial"/>
          <w:sz w:val="22"/>
          <w:szCs w:val="22"/>
        </w:rPr>
      </w:pPr>
      <w:r w:rsidRPr="004F2DC3">
        <w:rPr>
          <w:rFonts w:ascii="Arial" w:eastAsia="Times New Roman" w:hAnsi="Arial" w:cs="Arial"/>
          <w:sz w:val="22"/>
          <w:szCs w:val="22"/>
        </w:rPr>
        <w:t>The Presiding Officer should always have</w:t>
      </w:r>
      <w:r w:rsidR="003114F6">
        <w:rPr>
          <w:rFonts w:ascii="Arial" w:eastAsia="Times New Roman" w:hAnsi="Arial" w:cs="Arial"/>
          <w:sz w:val="22"/>
          <w:szCs w:val="22"/>
        </w:rPr>
        <w:t>,</w:t>
      </w:r>
      <w:r w:rsidRPr="004F2DC3">
        <w:rPr>
          <w:rFonts w:ascii="Arial" w:eastAsia="Times New Roman" w:hAnsi="Arial" w:cs="Arial"/>
          <w:sz w:val="22"/>
          <w:szCs w:val="22"/>
        </w:rPr>
        <w:t xml:space="preserve"> at hand</w:t>
      </w:r>
      <w:r w:rsidR="003114F6">
        <w:rPr>
          <w:rFonts w:ascii="Arial" w:eastAsia="Times New Roman" w:hAnsi="Arial" w:cs="Arial"/>
          <w:sz w:val="22"/>
          <w:szCs w:val="22"/>
        </w:rPr>
        <w:t>,</w:t>
      </w:r>
      <w:r w:rsidRPr="004F2DC3">
        <w:rPr>
          <w:rFonts w:ascii="Arial" w:eastAsia="Times New Roman" w:hAnsi="Arial" w:cs="Arial"/>
          <w:sz w:val="22"/>
          <w:szCs w:val="22"/>
        </w:rPr>
        <w:t xml:space="preserve"> the Unit Guide book, National, Department and Unit Constitution, Bylaws and Standing Rules. Please use the Unit Guide book, Policies and Procedures manual (which can be found on the National website) and the current edition of Robert’s Rules of Order, Newly Revised (1</w:t>
      </w:r>
      <w:r w:rsidR="005C11AC" w:rsidRPr="005C11AC">
        <w:rPr>
          <w:rFonts w:ascii="Arial" w:eastAsia="Times New Roman" w:hAnsi="Arial" w:cs="Arial"/>
          <w:sz w:val="22"/>
          <w:szCs w:val="22"/>
        </w:rPr>
        <w:t>1</w:t>
      </w:r>
      <w:r w:rsidR="005C11AC" w:rsidRPr="005C11AC">
        <w:rPr>
          <w:rFonts w:ascii="Arial" w:eastAsia="Times New Roman" w:hAnsi="Arial" w:cs="Arial"/>
          <w:sz w:val="22"/>
          <w:szCs w:val="22"/>
          <w:vertAlign w:val="superscript"/>
        </w:rPr>
        <w:t>th</w:t>
      </w:r>
      <w:r w:rsidR="005C11AC" w:rsidRPr="005C11AC">
        <w:rPr>
          <w:rFonts w:ascii="Arial" w:eastAsia="Times New Roman" w:hAnsi="Arial" w:cs="Arial"/>
          <w:sz w:val="22"/>
          <w:szCs w:val="22"/>
        </w:rPr>
        <w:t xml:space="preserve"> </w:t>
      </w:r>
      <w:r w:rsidRPr="004F2DC3">
        <w:rPr>
          <w:rFonts w:ascii="Arial" w:eastAsia="Times New Roman" w:hAnsi="Arial" w:cs="Arial"/>
          <w:sz w:val="22"/>
          <w:szCs w:val="22"/>
        </w:rPr>
        <w:t>Edition). Questions that are not covered under the Constitution, Bylaws and Standing Rules are governed by Robert’s Rules of Order, Newly Revised (1</w:t>
      </w:r>
      <w:r w:rsidR="005C11AC" w:rsidRPr="005C11AC">
        <w:rPr>
          <w:rFonts w:ascii="Arial" w:eastAsia="Times New Roman" w:hAnsi="Arial" w:cs="Arial"/>
          <w:sz w:val="22"/>
          <w:szCs w:val="22"/>
        </w:rPr>
        <w:t>1</w:t>
      </w:r>
      <w:r w:rsidR="005C11AC" w:rsidRPr="005C11AC">
        <w:rPr>
          <w:rFonts w:ascii="Arial" w:eastAsia="Times New Roman" w:hAnsi="Arial" w:cs="Arial"/>
          <w:sz w:val="22"/>
          <w:szCs w:val="22"/>
          <w:vertAlign w:val="superscript"/>
        </w:rPr>
        <w:t>th</w:t>
      </w:r>
      <w:r w:rsidRPr="004F2DC3">
        <w:rPr>
          <w:rFonts w:ascii="Arial" w:eastAsia="Times New Roman" w:hAnsi="Arial" w:cs="Arial"/>
          <w:position w:val="10"/>
          <w:sz w:val="22"/>
          <w:szCs w:val="22"/>
        </w:rPr>
        <w:t xml:space="preserve"> </w:t>
      </w:r>
      <w:r w:rsidRPr="004F2DC3">
        <w:rPr>
          <w:rFonts w:ascii="Arial" w:eastAsia="Times New Roman" w:hAnsi="Arial" w:cs="Arial"/>
          <w:sz w:val="22"/>
          <w:szCs w:val="22"/>
        </w:rPr>
        <w:t>Edition)</w:t>
      </w:r>
      <w:r w:rsidR="003114F6">
        <w:rPr>
          <w:rFonts w:ascii="Arial" w:eastAsia="Times New Roman" w:hAnsi="Arial" w:cs="Arial"/>
          <w:sz w:val="22"/>
          <w:szCs w:val="22"/>
        </w:rPr>
        <w:t>.</w:t>
      </w:r>
      <w:r w:rsidRPr="004F2DC3">
        <w:rPr>
          <w:rFonts w:ascii="Arial" w:eastAsia="Times New Roman" w:hAnsi="Arial" w:cs="Arial"/>
          <w:sz w:val="22"/>
          <w:szCs w:val="22"/>
        </w:rPr>
        <w:t xml:space="preserve"> The Eleventh (1</w:t>
      </w:r>
      <w:r w:rsidR="005C11AC" w:rsidRPr="005C11AC">
        <w:rPr>
          <w:rFonts w:ascii="Arial" w:eastAsia="Times New Roman" w:hAnsi="Arial" w:cs="Arial"/>
          <w:sz w:val="22"/>
          <w:szCs w:val="22"/>
        </w:rPr>
        <w:t>1</w:t>
      </w:r>
      <w:r w:rsidR="005C11AC" w:rsidRPr="005C11AC">
        <w:rPr>
          <w:rFonts w:ascii="Arial" w:eastAsia="Times New Roman" w:hAnsi="Arial" w:cs="Arial"/>
          <w:sz w:val="22"/>
          <w:szCs w:val="22"/>
          <w:vertAlign w:val="superscript"/>
        </w:rPr>
        <w:t>th</w:t>
      </w:r>
      <w:r w:rsidRPr="004F2DC3">
        <w:rPr>
          <w:rFonts w:ascii="Arial" w:eastAsia="Times New Roman" w:hAnsi="Arial" w:cs="Arial"/>
          <w:sz w:val="22"/>
          <w:szCs w:val="22"/>
        </w:rPr>
        <w:t xml:space="preserve">) Edition supersedes all previous editions and is intended automatically to become the parliamentary authority in organizations whose bylaws prescribe “Robert’s Rules of Order,” “Robert’s Rules of Order Revised,” and “Robert’s Rules of Order Newly Revised,” or “the current edition of” any of these titles, or the like, without specifying a particular edition. If the bylaws specifically identify one of the nine previous editions of the work as parliamentary authority, the bylaws should be amended to prescribe “the current edition of “Robert’s Rules of Order Newly Revised.” </w:t>
      </w:r>
    </w:p>
    <w:p w:rsidR="004F2DC3" w:rsidRPr="005C11AC" w:rsidRDefault="004F2DC3" w:rsidP="005C11AC">
      <w:pPr>
        <w:spacing w:before="100" w:beforeAutospacing="1" w:after="100" w:afterAutospacing="1"/>
        <w:rPr>
          <w:rFonts w:ascii="Arial" w:eastAsia="Times New Roman" w:hAnsi="Arial" w:cs="Arial"/>
          <w:sz w:val="22"/>
          <w:szCs w:val="22"/>
        </w:rPr>
      </w:pPr>
      <w:r w:rsidRPr="004F2DC3">
        <w:rPr>
          <w:rFonts w:ascii="Arial" w:eastAsia="Times New Roman" w:hAnsi="Arial" w:cs="Arial"/>
          <w:sz w:val="22"/>
          <w:szCs w:val="22"/>
        </w:rPr>
        <w:t>With the rules set forth by National, Department and Unit, your meeting should run smoothly and efficiently. If this committee can assist you in any way, please do not hesitate to co</w:t>
      </w:r>
      <w:r w:rsidR="005C11AC">
        <w:rPr>
          <w:rFonts w:ascii="Arial" w:eastAsia="Times New Roman" w:hAnsi="Arial" w:cs="Arial"/>
          <w:sz w:val="22"/>
          <w:szCs w:val="22"/>
        </w:rPr>
        <w:t xml:space="preserve">ntact </w:t>
      </w:r>
      <w:r w:rsidR="003114F6">
        <w:rPr>
          <w:rFonts w:ascii="Arial" w:eastAsia="Times New Roman" w:hAnsi="Arial" w:cs="Arial"/>
          <w:sz w:val="22"/>
          <w:szCs w:val="22"/>
        </w:rPr>
        <w:t>me.</w:t>
      </w:r>
      <w:r w:rsidR="005C11AC">
        <w:rPr>
          <w:rFonts w:ascii="Arial" w:eastAsia="Times New Roman" w:hAnsi="Arial" w:cs="Arial"/>
          <w:sz w:val="22"/>
          <w:szCs w:val="22"/>
        </w:rPr>
        <w:t xml:space="preserve"> I am</w:t>
      </w:r>
      <w:r w:rsidRPr="004F2DC3">
        <w:rPr>
          <w:rFonts w:ascii="Arial" w:eastAsia="Times New Roman" w:hAnsi="Arial" w:cs="Arial"/>
          <w:sz w:val="22"/>
          <w:szCs w:val="22"/>
        </w:rPr>
        <w:t xml:space="preserve"> here to serve and assist you and your Unit an</w:t>
      </w:r>
      <w:r w:rsidR="005C11AC">
        <w:rPr>
          <w:rFonts w:ascii="Arial" w:eastAsia="Times New Roman" w:hAnsi="Arial" w:cs="Arial"/>
          <w:sz w:val="22"/>
          <w:szCs w:val="22"/>
        </w:rPr>
        <w:t>d District in any manner that I</w:t>
      </w:r>
      <w:r w:rsidRPr="004F2DC3">
        <w:rPr>
          <w:rFonts w:ascii="Arial" w:eastAsia="Times New Roman" w:hAnsi="Arial" w:cs="Arial"/>
          <w:sz w:val="22"/>
          <w:szCs w:val="22"/>
        </w:rPr>
        <w:t xml:space="preserve"> can. </w:t>
      </w:r>
    </w:p>
    <w:p w:rsidR="001F6BD5" w:rsidRPr="005C11AC" w:rsidRDefault="003114F6" w:rsidP="000A237F">
      <w:pPr>
        <w:pStyle w:val="NormalWeb"/>
        <w:spacing w:before="240" w:beforeAutospacing="0" w:after="0" w:afterAutospacing="0"/>
        <w:rPr>
          <w:rFonts w:ascii="Arial" w:hAnsi="Arial" w:cs="Arial"/>
          <w:sz w:val="22"/>
          <w:szCs w:val="22"/>
        </w:rPr>
      </w:pPr>
      <w:r>
        <w:rPr>
          <w:rFonts w:ascii="Arial" w:hAnsi="Arial" w:cs="Arial"/>
          <w:sz w:val="22"/>
          <w:szCs w:val="22"/>
        </w:rPr>
        <w:t>Sharon A. Schulte</w:t>
      </w:r>
      <w:r w:rsidR="001F6BD5" w:rsidRPr="005C11AC">
        <w:rPr>
          <w:rFonts w:ascii="Arial" w:hAnsi="Arial" w:cs="Arial"/>
          <w:sz w:val="22"/>
          <w:szCs w:val="22"/>
        </w:rPr>
        <w:t>, Chairman</w:t>
      </w:r>
    </w:p>
    <w:p w:rsidR="001F6BD5" w:rsidRPr="005C11AC" w:rsidRDefault="001F6BD5" w:rsidP="000A237F">
      <w:pPr>
        <w:pStyle w:val="NormalWeb"/>
        <w:spacing w:before="0" w:beforeAutospacing="0" w:after="0" w:afterAutospacing="0"/>
        <w:rPr>
          <w:rFonts w:ascii="Arial" w:hAnsi="Arial" w:cs="Arial"/>
          <w:sz w:val="22"/>
          <w:szCs w:val="22"/>
        </w:rPr>
      </w:pPr>
      <w:r w:rsidRPr="005C11AC">
        <w:rPr>
          <w:rFonts w:ascii="Arial" w:hAnsi="Arial" w:cs="Arial"/>
          <w:sz w:val="22"/>
          <w:szCs w:val="22"/>
        </w:rPr>
        <w:t>2</w:t>
      </w:r>
      <w:r w:rsidR="003114F6">
        <w:rPr>
          <w:rFonts w:ascii="Arial" w:hAnsi="Arial" w:cs="Arial"/>
          <w:sz w:val="22"/>
          <w:szCs w:val="22"/>
        </w:rPr>
        <w:t>2581 Raven Ave.</w:t>
      </w:r>
    </w:p>
    <w:p w:rsidR="001F6BD5" w:rsidRPr="005C11AC" w:rsidRDefault="003114F6" w:rsidP="000A237F">
      <w:pPr>
        <w:pStyle w:val="NormalWeb"/>
        <w:spacing w:before="0" w:beforeAutospacing="0" w:after="0" w:afterAutospacing="0"/>
        <w:rPr>
          <w:rFonts w:ascii="Arial" w:hAnsi="Arial" w:cs="Arial"/>
          <w:sz w:val="22"/>
          <w:szCs w:val="22"/>
        </w:rPr>
      </w:pPr>
      <w:r>
        <w:rPr>
          <w:rFonts w:ascii="Arial" w:hAnsi="Arial" w:cs="Arial"/>
          <w:sz w:val="22"/>
          <w:szCs w:val="22"/>
        </w:rPr>
        <w:t>Eastpointe, Michigan 48021</w:t>
      </w:r>
    </w:p>
    <w:p w:rsidR="001F6BD5" w:rsidRPr="005C11AC" w:rsidRDefault="001F6BD5" w:rsidP="000A237F">
      <w:pPr>
        <w:pStyle w:val="NormalWeb"/>
        <w:spacing w:before="0" w:beforeAutospacing="0" w:after="0" w:afterAutospacing="0"/>
        <w:rPr>
          <w:rFonts w:ascii="Arial" w:hAnsi="Arial" w:cs="Arial"/>
          <w:sz w:val="22"/>
          <w:szCs w:val="22"/>
        </w:rPr>
      </w:pPr>
      <w:r w:rsidRPr="005C11AC">
        <w:rPr>
          <w:rFonts w:ascii="Arial" w:hAnsi="Arial" w:cs="Arial"/>
          <w:sz w:val="22"/>
          <w:szCs w:val="22"/>
        </w:rPr>
        <w:t>586.</w:t>
      </w:r>
      <w:r w:rsidR="003114F6">
        <w:rPr>
          <w:rFonts w:ascii="Arial" w:hAnsi="Arial" w:cs="Arial"/>
          <w:sz w:val="22"/>
          <w:szCs w:val="22"/>
        </w:rPr>
        <w:t>778.7485 or cell phone 313.498.1797</w:t>
      </w:r>
    </w:p>
    <w:p w:rsidR="001F6BD5" w:rsidRPr="003114F6" w:rsidRDefault="00A725EF" w:rsidP="000A237F">
      <w:pPr>
        <w:pStyle w:val="NormalWeb"/>
        <w:spacing w:before="0" w:beforeAutospacing="0" w:after="0" w:afterAutospacing="0"/>
        <w:rPr>
          <w:rFonts w:ascii="Arial" w:hAnsi="Arial" w:cs="Arial"/>
          <w:sz w:val="22"/>
          <w:szCs w:val="22"/>
        </w:rPr>
      </w:pPr>
      <w:hyperlink r:id="rId11" w:history="1">
        <w:r w:rsidR="003114F6" w:rsidRPr="003114F6">
          <w:rPr>
            <w:rStyle w:val="Hyperlink"/>
            <w:rFonts w:ascii="Arial" w:hAnsi="Arial" w:cs="Arial"/>
            <w:sz w:val="22"/>
            <w:szCs w:val="22"/>
            <w:u w:val="none"/>
          </w:rPr>
          <w:t>sharonschulte_sharon_7@msn.com</w:t>
        </w:r>
      </w:hyperlink>
    </w:p>
    <w:p w:rsidR="001F6BD5" w:rsidRPr="005C11AC" w:rsidRDefault="001F6BD5" w:rsidP="000A237F">
      <w:pPr>
        <w:pStyle w:val="NormalWeb"/>
        <w:spacing w:before="0" w:beforeAutospacing="0" w:after="0" w:afterAutospacing="0"/>
        <w:rPr>
          <w:rFonts w:ascii="Arial" w:hAnsi="Arial" w:cs="Arial"/>
          <w:sz w:val="22"/>
          <w:szCs w:val="22"/>
        </w:rPr>
      </w:pPr>
      <w:r w:rsidRPr="005C11AC">
        <w:rPr>
          <w:rFonts w:ascii="Arial" w:hAnsi="Arial" w:cs="Arial"/>
          <w:sz w:val="22"/>
          <w:szCs w:val="22"/>
        </w:rPr>
        <w:t>Unit #4 – 7</w:t>
      </w:r>
      <w:r w:rsidRPr="005C11AC">
        <w:rPr>
          <w:rFonts w:ascii="Arial" w:hAnsi="Arial" w:cs="Arial"/>
          <w:sz w:val="22"/>
          <w:szCs w:val="22"/>
          <w:vertAlign w:val="superscript"/>
        </w:rPr>
        <w:t>th</w:t>
      </w:r>
      <w:r w:rsidRPr="005C11AC">
        <w:rPr>
          <w:rFonts w:ascii="Arial" w:hAnsi="Arial" w:cs="Arial"/>
          <w:sz w:val="22"/>
          <w:szCs w:val="22"/>
        </w:rPr>
        <w:t xml:space="preserve"> District</w:t>
      </w:r>
    </w:p>
    <w:p w:rsidR="000A237F" w:rsidRPr="005C11AC" w:rsidRDefault="000A237F" w:rsidP="000A237F">
      <w:pPr>
        <w:pStyle w:val="NormalWeb"/>
        <w:spacing w:before="0" w:beforeAutospacing="0" w:after="0" w:afterAutospacing="0"/>
        <w:rPr>
          <w:rFonts w:ascii="Arial" w:hAnsi="Arial" w:cs="Arial"/>
          <w:b/>
          <w:bCs/>
          <w:sz w:val="22"/>
          <w:szCs w:val="22"/>
        </w:rPr>
      </w:pPr>
    </w:p>
    <w:p w:rsidR="005C11AC" w:rsidRPr="005C11AC" w:rsidRDefault="005C11AC" w:rsidP="000A237F">
      <w:pPr>
        <w:pStyle w:val="NormalWeb"/>
        <w:spacing w:before="0" w:beforeAutospacing="0" w:after="0" w:afterAutospacing="0"/>
        <w:rPr>
          <w:rFonts w:ascii="Arial" w:hAnsi="Arial" w:cs="Arial"/>
          <w:b/>
          <w:bCs/>
          <w:sz w:val="22"/>
          <w:szCs w:val="22"/>
        </w:rPr>
      </w:pPr>
    </w:p>
    <w:p w:rsidR="005C11AC" w:rsidRPr="005C11AC" w:rsidRDefault="005C11AC" w:rsidP="000A237F">
      <w:pPr>
        <w:pStyle w:val="NormalWeb"/>
        <w:spacing w:before="0" w:beforeAutospacing="0" w:after="0" w:afterAutospacing="0"/>
        <w:rPr>
          <w:rFonts w:ascii="Arial" w:hAnsi="Arial" w:cs="Arial"/>
          <w:b/>
          <w:bCs/>
          <w:sz w:val="22"/>
          <w:szCs w:val="22"/>
        </w:rPr>
      </w:pPr>
    </w:p>
    <w:p w:rsidR="008F427E" w:rsidRPr="005C11AC" w:rsidRDefault="008F427E" w:rsidP="000A237F">
      <w:pPr>
        <w:pStyle w:val="NormalWeb"/>
        <w:spacing w:before="0" w:beforeAutospacing="0" w:after="0" w:afterAutospacing="0"/>
        <w:rPr>
          <w:rFonts w:ascii="Arial" w:hAnsi="Arial" w:cs="Arial"/>
          <w:sz w:val="22"/>
          <w:szCs w:val="22"/>
        </w:rPr>
      </w:pPr>
      <w:r w:rsidRPr="005C11AC">
        <w:rPr>
          <w:rFonts w:ascii="Arial" w:hAnsi="Arial" w:cs="Arial"/>
          <w:b/>
          <w:bCs/>
          <w:sz w:val="22"/>
          <w:szCs w:val="22"/>
        </w:rPr>
        <w:lastRenderedPageBreak/>
        <w:t xml:space="preserve">What can you do? </w:t>
      </w:r>
    </w:p>
    <w:p w:rsidR="008F427E" w:rsidRPr="005C11AC" w:rsidRDefault="008F427E" w:rsidP="000A237F">
      <w:pPr>
        <w:pStyle w:val="NormalWeb"/>
        <w:spacing w:before="120" w:beforeAutospacing="0" w:after="0" w:afterAutospacing="0"/>
        <w:rPr>
          <w:rFonts w:ascii="Arial" w:hAnsi="Arial" w:cs="Arial"/>
          <w:sz w:val="22"/>
          <w:szCs w:val="22"/>
        </w:rPr>
      </w:pPr>
      <w:r w:rsidRPr="005C11AC">
        <w:rPr>
          <w:rFonts w:ascii="Arial" w:hAnsi="Arial" w:cs="Arial"/>
          <w:sz w:val="22"/>
          <w:szCs w:val="22"/>
        </w:rPr>
        <w:t>The following is provided a</w:t>
      </w:r>
      <w:r w:rsidR="006C3868" w:rsidRPr="005C11AC">
        <w:rPr>
          <w:rFonts w:ascii="Arial" w:hAnsi="Arial" w:cs="Arial"/>
          <w:sz w:val="22"/>
          <w:szCs w:val="22"/>
        </w:rPr>
        <w:t>s a guideline to help review</w:t>
      </w:r>
      <w:r w:rsidRPr="005C11AC">
        <w:rPr>
          <w:rFonts w:ascii="Arial" w:hAnsi="Arial" w:cs="Arial"/>
          <w:sz w:val="22"/>
          <w:szCs w:val="22"/>
        </w:rPr>
        <w:t xml:space="preserve"> your current Constitution, Bylaws and Standing Rules. </w:t>
      </w:r>
      <w:r w:rsidRPr="005C11AC">
        <w:rPr>
          <w:rFonts w:ascii="Arial" w:hAnsi="Arial" w:cs="Arial"/>
          <w:i/>
          <w:iCs/>
          <w:sz w:val="22"/>
          <w:szCs w:val="22"/>
        </w:rPr>
        <w:t>Please remember t</w:t>
      </w:r>
      <w:r w:rsidR="006C3868" w:rsidRPr="005C11AC">
        <w:rPr>
          <w:rFonts w:ascii="Arial" w:hAnsi="Arial" w:cs="Arial"/>
          <w:i/>
          <w:iCs/>
          <w:sz w:val="22"/>
          <w:szCs w:val="22"/>
        </w:rPr>
        <w:t>hat department, district,</w:t>
      </w:r>
      <w:r w:rsidRPr="005C11AC">
        <w:rPr>
          <w:rFonts w:ascii="Arial" w:hAnsi="Arial" w:cs="Arial"/>
          <w:i/>
          <w:iCs/>
          <w:sz w:val="22"/>
          <w:szCs w:val="22"/>
        </w:rPr>
        <w:t xml:space="preserve"> and unit Constitutions, Bylaws and Standing Rules cannot be in conflict with national governing documents. </w:t>
      </w:r>
    </w:p>
    <w:p w:rsidR="008F427E" w:rsidRPr="005C11AC" w:rsidRDefault="00C846B9" w:rsidP="000A237F">
      <w:pPr>
        <w:pStyle w:val="NormalWeb"/>
        <w:spacing w:before="240" w:beforeAutospacing="0" w:after="0" w:afterAutospacing="0"/>
        <w:rPr>
          <w:rFonts w:ascii="Arial" w:hAnsi="Arial" w:cs="Arial"/>
          <w:sz w:val="22"/>
          <w:szCs w:val="22"/>
        </w:rPr>
      </w:pPr>
      <w:r w:rsidRPr="005C11AC">
        <w:rPr>
          <w:rFonts w:ascii="Arial" w:hAnsi="Arial" w:cs="Arial"/>
          <w:b/>
          <w:bCs/>
          <w:sz w:val="22"/>
          <w:szCs w:val="22"/>
        </w:rPr>
        <w:t>Guidelines for Units and Districts</w:t>
      </w:r>
      <w:r w:rsidR="008F427E" w:rsidRPr="005C11AC">
        <w:rPr>
          <w:rFonts w:ascii="Arial" w:hAnsi="Arial" w:cs="Arial"/>
          <w:b/>
          <w:bCs/>
          <w:sz w:val="22"/>
          <w:szCs w:val="22"/>
        </w:rPr>
        <w:t xml:space="preserve"> </w:t>
      </w:r>
    </w:p>
    <w:p w:rsidR="008F427E" w:rsidRPr="005C11AC" w:rsidRDefault="008F427E" w:rsidP="000A237F">
      <w:pPr>
        <w:pStyle w:val="NormalWeb"/>
        <w:numPr>
          <w:ilvl w:val="0"/>
          <w:numId w:val="1"/>
        </w:numPr>
        <w:spacing w:before="120" w:beforeAutospacing="0" w:after="0" w:afterAutospacing="0"/>
        <w:rPr>
          <w:rFonts w:ascii="Arial" w:hAnsi="Arial" w:cs="Arial"/>
          <w:sz w:val="22"/>
          <w:szCs w:val="22"/>
        </w:rPr>
      </w:pPr>
      <w:r w:rsidRPr="005C11AC">
        <w:rPr>
          <w:rFonts w:ascii="Arial" w:hAnsi="Arial" w:cs="Arial"/>
          <w:sz w:val="22"/>
          <w:szCs w:val="22"/>
        </w:rPr>
        <w:t xml:space="preserve">Constitution &amp; Bylaws: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are the foundation of the organization</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contain the most essential provisions relating to the organization, its name, purpose, membership, officers, meetings, governing board, committees, parliamentarian authority and amendments</w:t>
      </w:r>
      <w:r w:rsidR="006C3868" w:rsidRPr="005C11AC">
        <w:rPr>
          <w:rFonts w:ascii="Arial" w:hAnsi="Arial" w:cs="Arial"/>
          <w:sz w:val="22"/>
          <w:szCs w:val="22"/>
        </w:rPr>
        <w:t xml:space="preserve"> to prescribe structure changes</w:t>
      </w:r>
    </w:p>
    <w:p w:rsidR="008F427E" w:rsidRPr="005C11AC" w:rsidRDefault="006C3868"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are the law of the organization</w:t>
      </w:r>
    </w:p>
    <w:p w:rsidR="008F427E" w:rsidRPr="005C11AC" w:rsidRDefault="008F427E" w:rsidP="005C11AC">
      <w:pPr>
        <w:pStyle w:val="NormalWeb"/>
        <w:numPr>
          <w:ilvl w:val="2"/>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should be reviewed, but not changed, every year </w:t>
      </w:r>
    </w:p>
    <w:p w:rsidR="008F427E" w:rsidRPr="005C11AC" w:rsidRDefault="008F427E" w:rsidP="005C11AC">
      <w:pPr>
        <w:pStyle w:val="NormalWeb"/>
        <w:numPr>
          <w:ilvl w:val="2"/>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have direct bearing on the rights of members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should have a standard form and content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define the primary characteristics of the organization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prescribe how the organization is structured and functions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include all rules that are so important that they cannot be changed without </w:t>
      </w:r>
    </w:p>
    <w:p w:rsidR="008F427E" w:rsidRPr="005C11AC" w:rsidRDefault="008F427E" w:rsidP="005C11AC">
      <w:pPr>
        <w:pStyle w:val="NormalWeb"/>
        <w:spacing w:before="0" w:beforeAutospacing="0" w:after="0" w:afterAutospacing="0"/>
        <w:ind w:left="1440"/>
        <w:rPr>
          <w:rFonts w:ascii="Arial" w:hAnsi="Arial" w:cs="Arial"/>
          <w:sz w:val="22"/>
          <w:szCs w:val="22"/>
        </w:rPr>
      </w:pPr>
      <w:r w:rsidRPr="005C11AC">
        <w:rPr>
          <w:rFonts w:ascii="Arial" w:hAnsi="Arial" w:cs="Arial"/>
          <w:sz w:val="22"/>
          <w:szCs w:val="22"/>
        </w:rPr>
        <w:t xml:space="preserve">prior notice. </w:t>
      </w:r>
    </w:p>
    <w:p w:rsidR="008F427E" w:rsidRPr="005C11AC" w:rsidRDefault="008F427E" w:rsidP="005C11AC">
      <w:pPr>
        <w:pStyle w:val="NormalWeb"/>
        <w:numPr>
          <w:ilvl w:val="0"/>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Standing Rules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Relate to the details of administration for the organization </w:t>
      </w:r>
    </w:p>
    <w:p w:rsidR="008F427E" w:rsidRPr="005C11AC" w:rsidRDefault="008F427E" w:rsidP="005C11AC">
      <w:pPr>
        <w:pStyle w:val="NormalWeb"/>
        <w:numPr>
          <w:ilvl w:val="1"/>
          <w:numId w:val="1"/>
        </w:numPr>
        <w:spacing w:before="0" w:beforeAutospacing="0" w:after="0" w:afterAutospacing="0"/>
        <w:rPr>
          <w:rFonts w:ascii="Arial" w:hAnsi="Arial" w:cs="Arial"/>
          <w:sz w:val="22"/>
          <w:szCs w:val="22"/>
        </w:rPr>
      </w:pPr>
      <w:r w:rsidRPr="005C11AC">
        <w:rPr>
          <w:rFonts w:ascii="Arial" w:hAnsi="Arial" w:cs="Arial"/>
          <w:sz w:val="22"/>
          <w:szCs w:val="22"/>
        </w:rPr>
        <w:t xml:space="preserve">May be adopted by a majority vote </w:t>
      </w:r>
    </w:p>
    <w:p w:rsidR="008F427E" w:rsidRPr="005C11AC" w:rsidRDefault="008F427E" w:rsidP="005C11AC">
      <w:pPr>
        <w:pStyle w:val="NormalWeb"/>
        <w:numPr>
          <w:ilvl w:val="0"/>
          <w:numId w:val="12"/>
        </w:numPr>
        <w:spacing w:before="0" w:beforeAutospacing="0" w:after="0" w:afterAutospacing="0"/>
        <w:ind w:left="2160"/>
        <w:rPr>
          <w:rFonts w:ascii="Arial" w:hAnsi="Arial" w:cs="Arial"/>
          <w:sz w:val="22"/>
          <w:szCs w:val="22"/>
        </w:rPr>
      </w:pPr>
      <w:r w:rsidRPr="005C11AC">
        <w:rPr>
          <w:rFonts w:ascii="Arial" w:hAnsi="Arial" w:cs="Arial"/>
          <w:sz w:val="22"/>
          <w:szCs w:val="22"/>
        </w:rPr>
        <w:t xml:space="preserve">may be amended or rescinded at any regularly scheduled meeting: with prior notification, by a majority vote, unless the bylaws stipulate otherwise, without prior notification by a two-thirds vote. </w:t>
      </w:r>
    </w:p>
    <w:p w:rsidR="008F427E" w:rsidRPr="005C11AC" w:rsidRDefault="008F427E" w:rsidP="005C11AC">
      <w:pPr>
        <w:pStyle w:val="NormalWeb"/>
        <w:spacing w:before="0" w:beforeAutospacing="0" w:after="0" w:afterAutospacing="0"/>
        <w:ind w:left="720" w:hanging="360"/>
        <w:rPr>
          <w:rFonts w:ascii="Arial" w:hAnsi="Arial" w:cs="Arial"/>
          <w:sz w:val="22"/>
          <w:szCs w:val="22"/>
        </w:rPr>
      </w:pPr>
      <w:r w:rsidRPr="005C11AC">
        <w:rPr>
          <w:rFonts w:ascii="Arial" w:hAnsi="Arial" w:cs="Arial"/>
          <w:sz w:val="22"/>
          <w:szCs w:val="22"/>
        </w:rPr>
        <w:t xml:space="preserve">C. Parliamentary Authority </w:t>
      </w:r>
      <w:r w:rsidRPr="005C11AC">
        <w:rPr>
          <w:rFonts w:ascii="Arial" w:hAnsi="Arial" w:cs="Arial"/>
          <w:i/>
          <w:iCs/>
          <w:sz w:val="22"/>
          <w:szCs w:val="22"/>
        </w:rPr>
        <w:t xml:space="preserve">– </w:t>
      </w:r>
      <w:r w:rsidRPr="005C11AC">
        <w:rPr>
          <w:rFonts w:ascii="Arial" w:hAnsi="Arial" w:cs="Arial"/>
          <w:sz w:val="22"/>
          <w:szCs w:val="22"/>
        </w:rPr>
        <w:t xml:space="preserve">The most recent edition of </w:t>
      </w:r>
      <w:r w:rsidRPr="005C11AC">
        <w:rPr>
          <w:rFonts w:ascii="Arial" w:hAnsi="Arial" w:cs="Arial"/>
          <w:i/>
          <w:iCs/>
          <w:sz w:val="22"/>
          <w:szCs w:val="22"/>
        </w:rPr>
        <w:t xml:space="preserve">Robert’s Rules of Order, Newly Revised </w:t>
      </w:r>
      <w:r w:rsidRPr="005C11AC">
        <w:rPr>
          <w:rFonts w:ascii="Arial" w:hAnsi="Arial" w:cs="Arial"/>
          <w:sz w:val="22"/>
          <w:szCs w:val="22"/>
        </w:rPr>
        <w:t xml:space="preserve">shall govern this organization in all cases that are not in conflict with state statute, the constitution, the bylaws, or any special rules of order adopted by the organization. </w:t>
      </w:r>
    </w:p>
    <w:p w:rsidR="007C74F1" w:rsidRPr="005C11AC" w:rsidRDefault="008F427E" w:rsidP="005C11AC">
      <w:pPr>
        <w:pStyle w:val="NormalWeb"/>
        <w:spacing w:before="0" w:beforeAutospacing="0" w:after="0" w:afterAutospacing="0"/>
        <w:ind w:left="1080" w:hanging="720"/>
        <w:rPr>
          <w:rFonts w:ascii="Arial" w:hAnsi="Arial" w:cs="Arial"/>
          <w:sz w:val="22"/>
          <w:szCs w:val="22"/>
        </w:rPr>
      </w:pPr>
      <w:r w:rsidRPr="005C11AC">
        <w:rPr>
          <w:rFonts w:ascii="Arial" w:hAnsi="Arial" w:cs="Arial"/>
          <w:sz w:val="22"/>
          <w:szCs w:val="22"/>
        </w:rPr>
        <w:t>D.</w:t>
      </w:r>
      <w:r w:rsidR="00C846B9" w:rsidRPr="005C11AC">
        <w:rPr>
          <w:rFonts w:ascii="Arial" w:hAnsi="Arial" w:cs="Arial"/>
          <w:sz w:val="22"/>
          <w:szCs w:val="22"/>
        </w:rPr>
        <w:t xml:space="preserve"> Definitions</w:t>
      </w:r>
    </w:p>
    <w:p w:rsidR="007C74F1" w:rsidRPr="005C11AC" w:rsidRDefault="00C846B9" w:rsidP="005C11AC">
      <w:pPr>
        <w:pStyle w:val="NormalWeb"/>
        <w:spacing w:before="0" w:beforeAutospacing="0" w:after="0" w:afterAutospacing="0"/>
        <w:ind w:left="1350" w:hanging="270"/>
        <w:rPr>
          <w:rFonts w:ascii="Arial" w:hAnsi="Arial" w:cs="Arial"/>
          <w:sz w:val="22"/>
          <w:szCs w:val="22"/>
        </w:rPr>
      </w:pPr>
      <w:r w:rsidRPr="005C11AC">
        <w:rPr>
          <w:rFonts w:ascii="Arial" w:hAnsi="Arial" w:cs="Arial"/>
          <w:sz w:val="22"/>
          <w:szCs w:val="22"/>
        </w:rPr>
        <w:t>1</w:t>
      </w:r>
      <w:r w:rsidR="008F427E" w:rsidRPr="005C11AC">
        <w:rPr>
          <w:rFonts w:ascii="Arial" w:hAnsi="Arial" w:cs="Arial"/>
          <w:sz w:val="22"/>
          <w:szCs w:val="22"/>
        </w:rPr>
        <w:t>. Resolution: An elaborate, formally written m</w:t>
      </w:r>
      <w:r w:rsidRPr="005C11AC">
        <w:rPr>
          <w:rFonts w:ascii="Arial" w:hAnsi="Arial" w:cs="Arial"/>
          <w:sz w:val="22"/>
          <w:szCs w:val="22"/>
        </w:rPr>
        <w:t xml:space="preserve">otion. A resolution may contain a </w:t>
      </w:r>
      <w:r w:rsidR="008F427E" w:rsidRPr="005C11AC">
        <w:rPr>
          <w:rFonts w:ascii="Arial" w:hAnsi="Arial" w:cs="Arial"/>
          <w:sz w:val="22"/>
          <w:szCs w:val="22"/>
        </w:rPr>
        <w:t>preamble that lists the reasons for adoption. Each reason is listed in a separate paragraph starting with the word “whereas.” A resolution must have at least one “resolved” clause that specifies the acti</w:t>
      </w:r>
      <w:r w:rsidR="007C74F1" w:rsidRPr="005C11AC">
        <w:rPr>
          <w:rFonts w:ascii="Arial" w:hAnsi="Arial" w:cs="Arial"/>
          <w:sz w:val="22"/>
          <w:szCs w:val="22"/>
        </w:rPr>
        <w:t>on or position being proposed.</w:t>
      </w:r>
    </w:p>
    <w:p w:rsidR="00470628" w:rsidRPr="005C11AC" w:rsidRDefault="00C846B9" w:rsidP="005C11AC">
      <w:pPr>
        <w:pStyle w:val="NormalWeb"/>
        <w:spacing w:before="0" w:beforeAutospacing="0" w:after="0" w:afterAutospacing="0"/>
        <w:ind w:left="1350" w:hanging="270"/>
        <w:rPr>
          <w:rFonts w:ascii="Arial" w:hAnsi="Arial" w:cs="Arial"/>
          <w:sz w:val="22"/>
          <w:szCs w:val="22"/>
        </w:rPr>
      </w:pPr>
      <w:r w:rsidRPr="005C11AC">
        <w:rPr>
          <w:rFonts w:ascii="Arial" w:hAnsi="Arial" w:cs="Arial"/>
          <w:sz w:val="22"/>
          <w:szCs w:val="22"/>
        </w:rPr>
        <w:t>2</w:t>
      </w:r>
      <w:r w:rsidR="008F427E" w:rsidRPr="005C11AC">
        <w:rPr>
          <w:rFonts w:ascii="Arial" w:hAnsi="Arial" w:cs="Arial"/>
          <w:sz w:val="22"/>
          <w:szCs w:val="22"/>
        </w:rPr>
        <w:t xml:space="preserve">. Amendment: Proposes a change to the Constitution, Bylaws, Special Rules of Order, or Standing Rules. It is also used to modify a motion under consideration. </w:t>
      </w:r>
    </w:p>
    <w:p w:rsidR="005C11AC" w:rsidRPr="005C11AC" w:rsidRDefault="005C11AC" w:rsidP="005C11AC">
      <w:pPr>
        <w:spacing w:after="0"/>
        <w:rPr>
          <w:rFonts w:ascii="Arial" w:eastAsia="Times New Roman" w:hAnsi="Arial" w:cs="Arial"/>
          <w:b/>
          <w:sz w:val="22"/>
          <w:szCs w:val="22"/>
        </w:rPr>
      </w:pPr>
    </w:p>
    <w:p w:rsidR="00470628" w:rsidRPr="005C11AC" w:rsidRDefault="00470628" w:rsidP="005C11AC">
      <w:pPr>
        <w:spacing w:before="240" w:after="0"/>
        <w:rPr>
          <w:rFonts w:ascii="Arial" w:eastAsia="Times New Roman" w:hAnsi="Arial" w:cs="Arial"/>
          <w:b/>
          <w:sz w:val="22"/>
          <w:szCs w:val="22"/>
        </w:rPr>
      </w:pPr>
      <w:r w:rsidRPr="005C11AC">
        <w:rPr>
          <w:rFonts w:ascii="Arial" w:eastAsia="Times New Roman" w:hAnsi="Arial" w:cs="Arial"/>
          <w:b/>
          <w:sz w:val="22"/>
          <w:szCs w:val="22"/>
        </w:rPr>
        <w:t>Ideas:</w:t>
      </w:r>
    </w:p>
    <w:p w:rsidR="00470628" w:rsidRPr="005C11AC" w:rsidRDefault="00470628" w:rsidP="005C11AC">
      <w:pPr>
        <w:spacing w:before="120" w:after="0"/>
        <w:rPr>
          <w:rFonts w:ascii="Arial" w:eastAsia="Times New Roman" w:hAnsi="Arial" w:cs="Arial"/>
          <w:b/>
          <w:sz w:val="22"/>
          <w:szCs w:val="22"/>
        </w:rPr>
      </w:pPr>
      <w:r w:rsidRPr="005C11AC">
        <w:rPr>
          <w:rFonts w:ascii="Arial" w:eastAsia="Times New Roman" w:hAnsi="Arial" w:cs="Arial"/>
          <w:b/>
          <w:sz w:val="22"/>
          <w:szCs w:val="22"/>
        </w:rPr>
        <w:t>Member</w:t>
      </w:r>
    </w:p>
    <w:p w:rsidR="008F427E" w:rsidRPr="005C11AC" w:rsidRDefault="008F427E" w:rsidP="005C11AC">
      <w:pPr>
        <w:numPr>
          <w:ilvl w:val="0"/>
          <w:numId w:val="2"/>
        </w:numPr>
        <w:spacing w:after="0"/>
        <w:rPr>
          <w:rFonts w:ascii="Arial" w:eastAsia="Times New Roman" w:hAnsi="Arial" w:cs="Arial"/>
          <w:sz w:val="22"/>
          <w:szCs w:val="22"/>
        </w:rPr>
      </w:pPr>
      <w:r w:rsidRPr="005C11AC">
        <w:rPr>
          <w:rFonts w:ascii="Arial" w:eastAsia="Times New Roman" w:hAnsi="Arial" w:cs="Arial"/>
          <w:sz w:val="22"/>
          <w:szCs w:val="22"/>
        </w:rPr>
        <w:t xml:space="preserve">Volunteer to create a game of Constitution &amp; Bylaws questions for members to play at unit meetings; make Constitutions &amp; Bylaws fun! </w:t>
      </w:r>
    </w:p>
    <w:p w:rsidR="008F427E" w:rsidRPr="005C11AC" w:rsidRDefault="008F427E" w:rsidP="005C11AC">
      <w:pPr>
        <w:numPr>
          <w:ilvl w:val="0"/>
          <w:numId w:val="2"/>
        </w:numPr>
        <w:spacing w:after="0"/>
        <w:rPr>
          <w:rFonts w:ascii="Arial" w:eastAsia="Times New Roman" w:hAnsi="Arial" w:cs="Arial"/>
          <w:sz w:val="22"/>
          <w:szCs w:val="22"/>
        </w:rPr>
      </w:pPr>
      <w:r w:rsidRPr="005C11AC">
        <w:rPr>
          <w:rFonts w:ascii="Arial" w:eastAsia="Times New Roman" w:hAnsi="Arial" w:cs="Arial"/>
          <w:sz w:val="22"/>
          <w:szCs w:val="22"/>
        </w:rPr>
        <w:t xml:space="preserve">Volunteer to write a resolution or amendment to be brought before your unit. </w:t>
      </w:r>
    </w:p>
    <w:p w:rsidR="008F427E" w:rsidRPr="005C11AC" w:rsidRDefault="008F427E" w:rsidP="005C11AC">
      <w:pPr>
        <w:numPr>
          <w:ilvl w:val="0"/>
          <w:numId w:val="2"/>
        </w:numPr>
        <w:spacing w:after="0"/>
        <w:rPr>
          <w:rFonts w:ascii="Arial" w:eastAsia="Times New Roman" w:hAnsi="Arial" w:cs="Arial"/>
          <w:sz w:val="22"/>
          <w:szCs w:val="22"/>
        </w:rPr>
      </w:pPr>
      <w:r w:rsidRPr="005C11AC">
        <w:rPr>
          <w:rFonts w:ascii="Arial" w:eastAsia="Times New Roman" w:hAnsi="Arial" w:cs="Arial"/>
          <w:sz w:val="22"/>
          <w:szCs w:val="22"/>
        </w:rPr>
        <w:t xml:space="preserve">Volunteer to help your department, district and/or unit to update governing documents to conform to the national organization’s governing documents. </w:t>
      </w:r>
    </w:p>
    <w:p w:rsidR="008F427E" w:rsidRPr="005C11AC" w:rsidRDefault="008F427E" w:rsidP="005C11AC">
      <w:pPr>
        <w:numPr>
          <w:ilvl w:val="0"/>
          <w:numId w:val="2"/>
        </w:numPr>
        <w:spacing w:after="0"/>
        <w:rPr>
          <w:rFonts w:ascii="Arial" w:eastAsia="Times New Roman" w:hAnsi="Arial" w:cs="Arial"/>
          <w:sz w:val="22"/>
          <w:szCs w:val="22"/>
        </w:rPr>
      </w:pPr>
      <w:r w:rsidRPr="005C11AC">
        <w:rPr>
          <w:rFonts w:ascii="Arial" w:eastAsia="Times New Roman" w:hAnsi="Arial" w:cs="Arial"/>
          <w:sz w:val="22"/>
          <w:szCs w:val="22"/>
        </w:rPr>
        <w:t xml:space="preserve">Become familiar with the most recent edition of </w:t>
      </w:r>
      <w:r w:rsidRPr="005C11AC">
        <w:rPr>
          <w:rFonts w:ascii="Arial" w:eastAsia="Times New Roman" w:hAnsi="Arial" w:cs="Arial"/>
          <w:i/>
          <w:iCs/>
          <w:sz w:val="22"/>
          <w:szCs w:val="22"/>
        </w:rPr>
        <w:t xml:space="preserve">Robert’s Rules of Order, Newly Revised </w:t>
      </w:r>
    </w:p>
    <w:p w:rsidR="008F427E" w:rsidRPr="005C11AC" w:rsidRDefault="008F427E" w:rsidP="000A237F">
      <w:pPr>
        <w:spacing w:before="120" w:after="0"/>
        <w:rPr>
          <w:rFonts w:ascii="Arial" w:eastAsia="Times New Roman" w:hAnsi="Arial" w:cs="Arial"/>
          <w:sz w:val="22"/>
          <w:szCs w:val="22"/>
        </w:rPr>
      </w:pPr>
      <w:r w:rsidRPr="005C11AC">
        <w:rPr>
          <w:rFonts w:ascii="Arial" w:eastAsia="Times New Roman" w:hAnsi="Arial" w:cs="Arial"/>
          <w:b/>
          <w:bCs/>
          <w:sz w:val="22"/>
          <w:szCs w:val="22"/>
        </w:rPr>
        <w:t xml:space="preserve">Unit </w:t>
      </w:r>
    </w:p>
    <w:p w:rsidR="008F427E" w:rsidRPr="005C11AC" w:rsidRDefault="008F427E" w:rsidP="005C11AC">
      <w:pPr>
        <w:numPr>
          <w:ilvl w:val="0"/>
          <w:numId w:val="2"/>
        </w:numPr>
        <w:spacing w:after="0"/>
        <w:rPr>
          <w:rFonts w:ascii="Arial" w:eastAsia="Times New Roman" w:hAnsi="Arial" w:cs="Arial"/>
          <w:sz w:val="22"/>
          <w:szCs w:val="22"/>
        </w:rPr>
      </w:pPr>
      <w:r w:rsidRPr="005C11AC">
        <w:rPr>
          <w:rFonts w:ascii="Arial" w:eastAsia="Times New Roman" w:hAnsi="Arial" w:cs="Arial"/>
          <w:sz w:val="22"/>
          <w:szCs w:val="22"/>
        </w:rPr>
        <w:t xml:space="preserve">Update Constitution, Bylaws and Standing Rules, as well as policies and procedures, to conform to the national organization’s recent update. </w:t>
      </w:r>
    </w:p>
    <w:p w:rsidR="008F427E" w:rsidRPr="005C11AC" w:rsidRDefault="008F427E" w:rsidP="005C11AC">
      <w:pPr>
        <w:numPr>
          <w:ilvl w:val="0"/>
          <w:numId w:val="2"/>
        </w:numPr>
        <w:spacing w:after="0"/>
        <w:rPr>
          <w:rFonts w:ascii="Arial" w:eastAsia="Times New Roman" w:hAnsi="Arial" w:cs="Arial"/>
          <w:sz w:val="22"/>
          <w:szCs w:val="22"/>
        </w:rPr>
      </w:pPr>
      <w:r w:rsidRPr="005C11AC">
        <w:rPr>
          <w:rFonts w:ascii="Arial" w:eastAsia="Times New Roman" w:hAnsi="Arial" w:cs="Arial"/>
          <w:sz w:val="22"/>
          <w:szCs w:val="22"/>
        </w:rPr>
        <w:lastRenderedPageBreak/>
        <w:t xml:space="preserve">Plan a parliamentary procedure seminar at a unit/district function. </w:t>
      </w:r>
    </w:p>
    <w:p w:rsidR="008F427E" w:rsidRPr="005C11AC" w:rsidRDefault="008F427E" w:rsidP="005C11AC">
      <w:pPr>
        <w:spacing w:before="480" w:after="0"/>
        <w:rPr>
          <w:rFonts w:ascii="Arial" w:eastAsia="Times New Roman" w:hAnsi="Arial" w:cs="Arial"/>
          <w:sz w:val="22"/>
          <w:szCs w:val="22"/>
        </w:rPr>
      </w:pPr>
      <w:r w:rsidRPr="005C11AC">
        <w:rPr>
          <w:rFonts w:ascii="Arial" w:eastAsia="Times New Roman" w:hAnsi="Arial" w:cs="Arial"/>
          <w:b/>
          <w:bCs/>
          <w:sz w:val="22"/>
          <w:szCs w:val="22"/>
        </w:rPr>
        <w:t>Constitution &amp; Bylaws Reporting</w:t>
      </w:r>
    </w:p>
    <w:p w:rsidR="008F427E" w:rsidRPr="005C11AC" w:rsidRDefault="008F427E" w:rsidP="000A237F">
      <w:pPr>
        <w:spacing w:before="120" w:after="0"/>
        <w:rPr>
          <w:rFonts w:ascii="Arial" w:eastAsia="Times New Roman" w:hAnsi="Arial" w:cs="Arial"/>
          <w:sz w:val="22"/>
          <w:szCs w:val="22"/>
        </w:rPr>
      </w:pPr>
      <w:r w:rsidRPr="005C11AC">
        <w:rPr>
          <w:rFonts w:ascii="Arial" w:eastAsia="Times New Roman" w:hAnsi="Arial" w:cs="Arial"/>
          <w:b/>
          <w:bCs/>
          <w:sz w:val="22"/>
          <w:szCs w:val="22"/>
        </w:rPr>
        <w:t xml:space="preserve">As part of your Narrative Report, please include answers to the following questions: </w:t>
      </w:r>
    </w:p>
    <w:p w:rsidR="008F427E" w:rsidRPr="005C11AC" w:rsidRDefault="008F427E" w:rsidP="005C11AC">
      <w:pPr>
        <w:numPr>
          <w:ilvl w:val="0"/>
          <w:numId w:val="4"/>
        </w:numPr>
        <w:spacing w:after="0"/>
        <w:rPr>
          <w:rFonts w:ascii="Arial" w:eastAsia="Times New Roman" w:hAnsi="Arial" w:cs="Arial"/>
          <w:sz w:val="22"/>
          <w:szCs w:val="22"/>
        </w:rPr>
      </w:pPr>
      <w:r w:rsidRPr="005C11AC">
        <w:rPr>
          <w:rFonts w:ascii="Arial" w:eastAsia="Times New Roman" w:hAnsi="Arial" w:cs="Arial"/>
          <w:sz w:val="22"/>
          <w:szCs w:val="22"/>
        </w:rPr>
        <w:t xml:space="preserve">Have you done an annual review of your Constitution &amp; Bylaws? </w:t>
      </w:r>
    </w:p>
    <w:p w:rsidR="008F427E" w:rsidRPr="005C11AC" w:rsidRDefault="008F427E" w:rsidP="005C11AC">
      <w:pPr>
        <w:numPr>
          <w:ilvl w:val="0"/>
          <w:numId w:val="4"/>
        </w:numPr>
        <w:spacing w:after="0"/>
        <w:rPr>
          <w:rFonts w:ascii="Arial" w:eastAsia="Times New Roman" w:hAnsi="Arial" w:cs="Arial"/>
          <w:sz w:val="22"/>
          <w:szCs w:val="22"/>
        </w:rPr>
      </w:pPr>
      <w:r w:rsidRPr="005C11AC">
        <w:rPr>
          <w:rFonts w:ascii="Arial" w:eastAsia="Times New Roman" w:hAnsi="Arial" w:cs="Arial"/>
          <w:sz w:val="22"/>
          <w:szCs w:val="22"/>
        </w:rPr>
        <w:t xml:space="preserve">When were your department and unit Constitution &amp; Bylaws last revised? </w:t>
      </w:r>
    </w:p>
    <w:p w:rsidR="008F427E" w:rsidRPr="005C11AC" w:rsidRDefault="008F427E" w:rsidP="005C11AC">
      <w:pPr>
        <w:numPr>
          <w:ilvl w:val="0"/>
          <w:numId w:val="4"/>
        </w:numPr>
        <w:spacing w:after="0"/>
        <w:rPr>
          <w:rFonts w:ascii="Arial" w:eastAsia="Times New Roman" w:hAnsi="Arial" w:cs="Arial"/>
          <w:sz w:val="22"/>
          <w:szCs w:val="22"/>
        </w:rPr>
      </w:pPr>
      <w:r w:rsidRPr="005C11AC">
        <w:rPr>
          <w:rFonts w:ascii="Arial" w:eastAsia="Times New Roman" w:hAnsi="Arial" w:cs="Arial"/>
          <w:sz w:val="22"/>
          <w:szCs w:val="22"/>
        </w:rPr>
        <w:t xml:space="preserve">How were units inspired to review their governing documents? </w:t>
      </w:r>
    </w:p>
    <w:p w:rsidR="008F427E" w:rsidRPr="005C11AC" w:rsidRDefault="008F427E" w:rsidP="005C11AC">
      <w:pPr>
        <w:numPr>
          <w:ilvl w:val="0"/>
          <w:numId w:val="4"/>
        </w:numPr>
        <w:spacing w:after="0"/>
        <w:rPr>
          <w:rFonts w:ascii="Arial" w:eastAsia="Times New Roman" w:hAnsi="Arial" w:cs="Arial"/>
          <w:sz w:val="22"/>
          <w:szCs w:val="22"/>
        </w:rPr>
      </w:pPr>
      <w:r w:rsidRPr="005C11AC">
        <w:rPr>
          <w:rFonts w:ascii="Arial" w:eastAsia="Times New Roman" w:hAnsi="Arial" w:cs="Arial"/>
          <w:sz w:val="22"/>
          <w:szCs w:val="22"/>
        </w:rPr>
        <w:t xml:space="preserve">Has your unit/department sponsored any Constitution &amp; Bylaws activities? If so, what were those activities? </w:t>
      </w:r>
    </w:p>
    <w:p w:rsidR="008F427E" w:rsidRPr="005C11AC" w:rsidRDefault="008F427E" w:rsidP="005C11AC">
      <w:pPr>
        <w:numPr>
          <w:ilvl w:val="0"/>
          <w:numId w:val="4"/>
        </w:numPr>
        <w:spacing w:after="0"/>
        <w:rPr>
          <w:rFonts w:ascii="Arial" w:eastAsia="Times New Roman" w:hAnsi="Arial" w:cs="Arial"/>
          <w:sz w:val="22"/>
          <w:szCs w:val="22"/>
        </w:rPr>
      </w:pPr>
      <w:r w:rsidRPr="005C11AC">
        <w:rPr>
          <w:rFonts w:ascii="Arial" w:eastAsia="Times New Roman" w:hAnsi="Arial" w:cs="Arial"/>
          <w:sz w:val="22"/>
          <w:szCs w:val="22"/>
        </w:rPr>
        <w:t xml:space="preserve">Did your </w:t>
      </w:r>
      <w:r w:rsidR="00B17B73">
        <w:rPr>
          <w:rFonts w:ascii="Arial" w:eastAsia="Times New Roman" w:hAnsi="Arial" w:cs="Arial"/>
          <w:sz w:val="22"/>
          <w:szCs w:val="22"/>
        </w:rPr>
        <w:t>department participate in a web-</w:t>
      </w:r>
      <w:r w:rsidRPr="005C11AC">
        <w:rPr>
          <w:rFonts w:ascii="Arial" w:eastAsia="Times New Roman" w:hAnsi="Arial" w:cs="Arial"/>
          <w:sz w:val="22"/>
          <w:szCs w:val="22"/>
        </w:rPr>
        <w:t xml:space="preserve">based Constitution &amp; Bylaws activity? If so, was it helpful? </w:t>
      </w:r>
    </w:p>
    <w:p w:rsidR="005C11AC" w:rsidRDefault="005C11AC" w:rsidP="005C11AC">
      <w:pPr>
        <w:spacing w:before="480" w:after="0"/>
        <w:rPr>
          <w:rFonts w:ascii="Arial" w:eastAsia="Times New Roman" w:hAnsi="Arial" w:cs="Arial"/>
          <w:b/>
          <w:bCs/>
          <w:sz w:val="22"/>
          <w:szCs w:val="22"/>
        </w:rPr>
      </w:pPr>
    </w:p>
    <w:p w:rsidR="008F427E" w:rsidRPr="005C11AC" w:rsidRDefault="008F427E" w:rsidP="005C11AC">
      <w:pPr>
        <w:spacing w:before="480" w:after="0"/>
        <w:rPr>
          <w:rFonts w:ascii="Arial" w:eastAsia="Times New Roman" w:hAnsi="Arial" w:cs="Arial"/>
          <w:sz w:val="22"/>
          <w:szCs w:val="22"/>
        </w:rPr>
      </w:pPr>
      <w:r w:rsidRPr="005C11AC">
        <w:rPr>
          <w:rFonts w:ascii="Arial" w:eastAsia="Times New Roman" w:hAnsi="Arial" w:cs="Arial"/>
          <w:b/>
          <w:bCs/>
          <w:sz w:val="22"/>
          <w:szCs w:val="22"/>
        </w:rPr>
        <w:t xml:space="preserve">Additional Resources You Can Use </w:t>
      </w:r>
      <w:r w:rsidRPr="005C11AC">
        <w:rPr>
          <w:rFonts w:ascii="Arial" w:eastAsia="Times New Roman" w:hAnsi="Arial" w:cs="Arial"/>
          <w:sz w:val="22"/>
          <w:szCs w:val="22"/>
        </w:rPr>
        <w:t>(</w:t>
      </w:r>
      <w:r w:rsidRPr="005C11AC">
        <w:rPr>
          <w:rFonts w:ascii="Arial" w:eastAsia="Times New Roman" w:hAnsi="Arial" w:cs="Arial"/>
          <w:b/>
          <w:bCs/>
          <w:sz w:val="22"/>
          <w:szCs w:val="22"/>
        </w:rPr>
        <w:t>*</w:t>
      </w:r>
      <w:r w:rsidRPr="005C11AC">
        <w:rPr>
          <w:rFonts w:ascii="Arial" w:eastAsia="Times New Roman" w:hAnsi="Arial" w:cs="Arial"/>
          <w:sz w:val="22"/>
          <w:szCs w:val="22"/>
        </w:rPr>
        <w:t xml:space="preserve">available through Emblem Sales emblem.legion.org)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sz w:val="22"/>
          <w:szCs w:val="22"/>
        </w:rPr>
        <w:t xml:space="preserve">Your national Constitution &amp; Bylaws committee members (see Constitution &amp; Bylaws program page on the national website or Annual Supplement for contact </w:t>
      </w:r>
      <w:r w:rsidR="006C3868" w:rsidRPr="005C11AC">
        <w:rPr>
          <w:rFonts w:ascii="Arial" w:eastAsia="Times New Roman" w:hAnsi="Arial" w:cs="Arial"/>
          <w:sz w:val="22"/>
          <w:szCs w:val="22"/>
        </w:rPr>
        <w:t>I</w:t>
      </w:r>
      <w:r w:rsidRPr="005C11AC">
        <w:rPr>
          <w:rFonts w:ascii="Arial" w:eastAsia="Times New Roman" w:hAnsi="Arial" w:cs="Arial"/>
          <w:sz w:val="22"/>
          <w:szCs w:val="22"/>
        </w:rPr>
        <w:t xml:space="preserve">nformation)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sz w:val="22"/>
          <w:szCs w:val="22"/>
        </w:rPr>
        <w:t xml:space="preserve">National Constitution, Bylaws, and Standing Rules* (also available for download at www.ALAforVeterans.org)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sz w:val="22"/>
          <w:szCs w:val="22"/>
        </w:rPr>
        <w:t xml:space="preserve">Policies and Procedures Manual*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sz w:val="22"/>
          <w:szCs w:val="22"/>
        </w:rPr>
        <w:t xml:space="preserve">Unit Guide Book*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sz w:val="22"/>
          <w:szCs w:val="22"/>
        </w:rPr>
        <w:t xml:space="preserve">Parliamentary Procedure*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i/>
          <w:iCs/>
          <w:sz w:val="22"/>
          <w:szCs w:val="22"/>
        </w:rPr>
        <w:t xml:space="preserve">Robert’s Rules of Order, Newly Revised* </w:t>
      </w:r>
    </w:p>
    <w:p w:rsidR="008F427E" w:rsidRPr="005C11AC"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sz w:val="22"/>
          <w:szCs w:val="22"/>
        </w:rPr>
        <w:t xml:space="preserve">C&amp;B program page at www.ALAforVeterans.org </w:t>
      </w:r>
    </w:p>
    <w:p w:rsidR="008F427E" w:rsidRDefault="008F427E" w:rsidP="005C11AC">
      <w:pPr>
        <w:numPr>
          <w:ilvl w:val="1"/>
          <w:numId w:val="5"/>
        </w:numPr>
        <w:spacing w:after="0"/>
        <w:rPr>
          <w:rFonts w:ascii="Arial" w:eastAsia="Times New Roman" w:hAnsi="Arial" w:cs="Arial"/>
          <w:sz w:val="22"/>
          <w:szCs w:val="22"/>
        </w:rPr>
      </w:pPr>
      <w:r w:rsidRPr="005C11AC">
        <w:rPr>
          <w:rFonts w:ascii="Arial" w:eastAsia="Times New Roman" w:hAnsi="Arial" w:cs="Arial"/>
          <w:i/>
          <w:iCs/>
          <w:sz w:val="22"/>
          <w:szCs w:val="22"/>
        </w:rPr>
        <w:t xml:space="preserve">ALA Department Operations Guide </w:t>
      </w:r>
      <w:r w:rsidRPr="005C11AC">
        <w:rPr>
          <w:rFonts w:ascii="Arial" w:eastAsia="Times New Roman" w:hAnsi="Arial" w:cs="Arial"/>
          <w:sz w:val="22"/>
          <w:szCs w:val="22"/>
        </w:rPr>
        <w:t xml:space="preserve">at www.ALAforVeterans.org </w:t>
      </w: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Default="003114F6" w:rsidP="003114F6">
      <w:pPr>
        <w:spacing w:after="0"/>
        <w:ind w:left="1440"/>
        <w:rPr>
          <w:rFonts w:ascii="Arial" w:eastAsia="Times New Roman" w:hAnsi="Arial" w:cs="Arial"/>
          <w:i/>
          <w:iCs/>
          <w:sz w:val="22"/>
          <w:szCs w:val="22"/>
        </w:rPr>
      </w:pPr>
    </w:p>
    <w:p w:rsidR="003114F6" w:rsidRPr="005C11AC" w:rsidRDefault="003114F6" w:rsidP="003114F6">
      <w:pPr>
        <w:spacing w:after="0"/>
        <w:ind w:left="1440"/>
        <w:rPr>
          <w:rFonts w:ascii="Arial" w:eastAsia="Times New Roman" w:hAnsi="Arial" w:cs="Arial"/>
          <w:sz w:val="22"/>
          <w:szCs w:val="22"/>
        </w:rPr>
      </w:pPr>
    </w:p>
    <w:p w:rsidR="008F427E" w:rsidRPr="005C11AC" w:rsidRDefault="008F427E" w:rsidP="000A237F">
      <w:pPr>
        <w:spacing w:after="0"/>
        <w:rPr>
          <w:rFonts w:ascii="Arial" w:eastAsia="Times New Roman" w:hAnsi="Arial" w:cs="Arial"/>
          <w:sz w:val="22"/>
          <w:szCs w:val="22"/>
        </w:rPr>
      </w:pPr>
    </w:p>
    <w:p w:rsidR="008F427E" w:rsidRPr="005C11AC" w:rsidRDefault="008F427E" w:rsidP="000A237F">
      <w:pPr>
        <w:spacing w:after="0"/>
        <w:rPr>
          <w:rFonts w:ascii="Arial" w:eastAsia="Times New Roman" w:hAnsi="Arial" w:cs="Arial"/>
          <w:sz w:val="22"/>
          <w:szCs w:val="22"/>
        </w:rPr>
      </w:pPr>
      <w:r w:rsidRPr="005C11AC">
        <w:rPr>
          <w:rFonts w:ascii="Arial" w:eastAsia="Times New Roman" w:hAnsi="Arial" w:cs="Arial"/>
          <w:b/>
          <w:bCs/>
          <w:sz w:val="22"/>
          <w:szCs w:val="22"/>
        </w:rPr>
        <w:lastRenderedPageBreak/>
        <w:t xml:space="preserve">HOW TO WRITE STANDING RULES </w:t>
      </w:r>
    </w:p>
    <w:p w:rsidR="008F427E" w:rsidRPr="005C11AC" w:rsidRDefault="008F427E" w:rsidP="000A237F">
      <w:pPr>
        <w:spacing w:before="240" w:after="0"/>
        <w:rPr>
          <w:rFonts w:ascii="Arial" w:eastAsia="Times New Roman" w:hAnsi="Arial" w:cs="Arial"/>
          <w:sz w:val="22"/>
          <w:szCs w:val="22"/>
        </w:rPr>
      </w:pPr>
      <w:r w:rsidRPr="005C11AC">
        <w:rPr>
          <w:rFonts w:ascii="Arial" w:eastAsia="Times New Roman" w:hAnsi="Arial" w:cs="Arial"/>
          <w:b/>
          <w:bCs/>
          <w:sz w:val="22"/>
          <w:szCs w:val="22"/>
        </w:rPr>
        <w:t xml:space="preserve">Step-by-Step Instructions: </w:t>
      </w:r>
    </w:p>
    <w:p w:rsidR="008F427E" w:rsidRPr="005C11AC" w:rsidRDefault="008F427E" w:rsidP="005C11AC">
      <w:pPr>
        <w:numPr>
          <w:ilvl w:val="0"/>
          <w:numId w:val="6"/>
        </w:numPr>
        <w:spacing w:before="20" w:after="0"/>
        <w:rPr>
          <w:rFonts w:ascii="Arial" w:eastAsia="Times New Roman" w:hAnsi="Arial" w:cs="Arial"/>
          <w:sz w:val="22"/>
          <w:szCs w:val="22"/>
        </w:rPr>
      </w:pPr>
      <w:r w:rsidRPr="005C11AC">
        <w:rPr>
          <w:rFonts w:ascii="Arial" w:eastAsia="Times New Roman" w:hAnsi="Arial" w:cs="Arial"/>
          <w:sz w:val="22"/>
          <w:szCs w:val="22"/>
        </w:rPr>
        <w:t xml:space="preserve">Start with a specific need that relates to the administration of your department, district or unit (e.g., awards you present, budget for convention attendees, voting body). </w:t>
      </w:r>
    </w:p>
    <w:p w:rsidR="008F427E" w:rsidRPr="005C11AC" w:rsidRDefault="008F427E" w:rsidP="005C11AC">
      <w:pPr>
        <w:numPr>
          <w:ilvl w:val="0"/>
          <w:numId w:val="6"/>
        </w:numPr>
        <w:spacing w:before="20" w:after="0"/>
        <w:rPr>
          <w:rFonts w:ascii="Arial" w:eastAsia="Times New Roman" w:hAnsi="Arial" w:cs="Arial"/>
          <w:sz w:val="22"/>
          <w:szCs w:val="22"/>
        </w:rPr>
      </w:pPr>
      <w:r w:rsidRPr="005C11AC">
        <w:rPr>
          <w:rFonts w:ascii="Arial" w:eastAsia="Times New Roman" w:hAnsi="Arial" w:cs="Arial"/>
          <w:sz w:val="22"/>
          <w:szCs w:val="22"/>
        </w:rPr>
        <w:t xml:space="preserve">Present it at a department, district or unit meeting. </w:t>
      </w:r>
    </w:p>
    <w:p w:rsidR="008F427E" w:rsidRPr="005C11AC" w:rsidRDefault="008F427E" w:rsidP="005C11AC">
      <w:pPr>
        <w:numPr>
          <w:ilvl w:val="0"/>
          <w:numId w:val="6"/>
        </w:numPr>
        <w:spacing w:before="20" w:after="0"/>
        <w:rPr>
          <w:rFonts w:ascii="Arial" w:eastAsia="Times New Roman" w:hAnsi="Arial" w:cs="Arial"/>
          <w:sz w:val="22"/>
          <w:szCs w:val="22"/>
        </w:rPr>
      </w:pPr>
      <w:r w:rsidRPr="005C11AC">
        <w:rPr>
          <w:rFonts w:ascii="Arial" w:eastAsia="Times New Roman" w:hAnsi="Arial" w:cs="Arial"/>
          <w:sz w:val="22"/>
          <w:szCs w:val="22"/>
        </w:rPr>
        <w:t xml:space="preserve">A standing rule can be adopted with majority vote at any regular meeting with advance notice, unless otherwise stipulated in the bylaws. Without advance notice, a standing rule requires a 2/3 vote for adoption. </w:t>
      </w:r>
    </w:p>
    <w:p w:rsidR="008F427E" w:rsidRPr="005C11AC" w:rsidRDefault="008F427E" w:rsidP="005C11AC">
      <w:pPr>
        <w:numPr>
          <w:ilvl w:val="0"/>
          <w:numId w:val="6"/>
        </w:numPr>
        <w:spacing w:before="20" w:after="0"/>
        <w:rPr>
          <w:rFonts w:ascii="Arial" w:eastAsia="Times New Roman" w:hAnsi="Arial" w:cs="Arial"/>
          <w:sz w:val="22"/>
          <w:szCs w:val="22"/>
        </w:rPr>
      </w:pPr>
      <w:r w:rsidRPr="005C11AC">
        <w:rPr>
          <w:rFonts w:ascii="Arial" w:eastAsia="Times New Roman" w:hAnsi="Arial" w:cs="Arial"/>
          <w:sz w:val="22"/>
          <w:szCs w:val="22"/>
        </w:rPr>
        <w:t xml:space="preserve">The Standing Rules document should be kept up-to-date, and each new Standing Rule should record the date it was adopted. </w:t>
      </w:r>
    </w:p>
    <w:p w:rsidR="008F427E" w:rsidRPr="005C11AC" w:rsidRDefault="008F427E" w:rsidP="000A237F">
      <w:pPr>
        <w:spacing w:before="240" w:after="0"/>
        <w:rPr>
          <w:rFonts w:ascii="Arial" w:eastAsia="Times New Roman" w:hAnsi="Arial" w:cs="Arial"/>
          <w:sz w:val="22"/>
          <w:szCs w:val="22"/>
        </w:rPr>
      </w:pPr>
      <w:r w:rsidRPr="005C11AC">
        <w:rPr>
          <w:rFonts w:ascii="Arial" w:eastAsia="Times New Roman" w:hAnsi="Arial" w:cs="Arial"/>
          <w:b/>
          <w:bCs/>
          <w:sz w:val="22"/>
          <w:szCs w:val="22"/>
        </w:rPr>
        <w:t xml:space="preserve">GUIDELINES FOR WRITING STANDING RULES </w:t>
      </w:r>
    </w:p>
    <w:p w:rsidR="008F427E" w:rsidRPr="005C11AC" w:rsidRDefault="008F427E" w:rsidP="007C74F1">
      <w:pPr>
        <w:spacing w:before="120" w:after="0"/>
        <w:ind w:left="360"/>
        <w:rPr>
          <w:rFonts w:ascii="Arial" w:eastAsia="Times New Roman" w:hAnsi="Arial" w:cs="Arial"/>
          <w:sz w:val="22"/>
          <w:szCs w:val="22"/>
        </w:rPr>
      </w:pPr>
      <w:r w:rsidRPr="005C11AC">
        <w:rPr>
          <w:rFonts w:ascii="Arial" w:eastAsia="Times New Roman" w:hAnsi="Arial" w:cs="Arial"/>
          <w:sz w:val="22"/>
          <w:szCs w:val="22"/>
        </w:rPr>
        <w:t>Standing Rules are those rules and regulations which relate to the details of the administration of an organization for the guidance of an assembly. Standing Rules are usually adopt</w:t>
      </w:r>
      <w:r w:rsidR="000A237F" w:rsidRPr="005C11AC">
        <w:rPr>
          <w:rFonts w:ascii="Arial" w:eastAsia="Times New Roman" w:hAnsi="Arial" w:cs="Arial"/>
          <w:sz w:val="22"/>
          <w:szCs w:val="22"/>
        </w:rPr>
        <w:t xml:space="preserve">ed in the form of a resolution </w:t>
      </w:r>
      <w:r w:rsidRPr="005C11AC">
        <w:rPr>
          <w:rFonts w:ascii="Arial" w:eastAsia="Times New Roman" w:hAnsi="Arial" w:cs="Arial"/>
          <w:sz w:val="22"/>
          <w:szCs w:val="22"/>
        </w:rPr>
        <w:t>and require</w:t>
      </w:r>
      <w:r w:rsidR="000A237F" w:rsidRPr="005C11AC">
        <w:rPr>
          <w:rFonts w:ascii="Arial" w:eastAsia="Times New Roman" w:hAnsi="Arial" w:cs="Arial"/>
          <w:sz w:val="22"/>
          <w:szCs w:val="22"/>
        </w:rPr>
        <w:t>s</w:t>
      </w:r>
      <w:r w:rsidRPr="005C11AC">
        <w:rPr>
          <w:rFonts w:ascii="Arial" w:eastAsia="Times New Roman" w:hAnsi="Arial" w:cs="Arial"/>
          <w:sz w:val="22"/>
          <w:szCs w:val="22"/>
        </w:rPr>
        <w:t xml:space="preserve"> a majority vote to pass with previous notice at any regularly scheduled meeting, and a 2/3 vote in the affirmative to pass without prior notice. </w:t>
      </w:r>
    </w:p>
    <w:p w:rsidR="00C846B9" w:rsidRPr="005C11AC" w:rsidRDefault="008F427E" w:rsidP="003114F6">
      <w:pPr>
        <w:spacing w:before="120" w:after="0"/>
        <w:ind w:left="360"/>
        <w:rPr>
          <w:rFonts w:ascii="Arial" w:eastAsia="Times New Roman" w:hAnsi="Arial" w:cs="Arial"/>
          <w:sz w:val="22"/>
          <w:szCs w:val="22"/>
        </w:rPr>
      </w:pPr>
      <w:r w:rsidRPr="005C11AC">
        <w:rPr>
          <w:rFonts w:ascii="Arial" w:eastAsia="Times New Roman" w:hAnsi="Arial" w:cs="Arial"/>
          <w:sz w:val="22"/>
          <w:szCs w:val="22"/>
        </w:rPr>
        <w:t xml:space="preserve">The following points are intended to be a helpful guide for writing or updating Standing Rules. Not every topic or item will apply in every instance, and some things may not be listed. </w:t>
      </w:r>
    </w:p>
    <w:p w:rsidR="000A237F" w:rsidRPr="005C11AC" w:rsidRDefault="000A237F" w:rsidP="000A237F">
      <w:pPr>
        <w:spacing w:after="0"/>
        <w:ind w:left="720"/>
        <w:rPr>
          <w:rFonts w:ascii="Arial" w:eastAsia="Times New Roman" w:hAnsi="Arial" w:cs="Arial"/>
          <w:sz w:val="22"/>
          <w:szCs w:val="22"/>
        </w:rPr>
      </w:pPr>
    </w:p>
    <w:p w:rsidR="008F427E" w:rsidRPr="005C11AC" w:rsidRDefault="000A237F" w:rsidP="007C74F1">
      <w:pPr>
        <w:spacing w:after="0"/>
        <w:ind w:left="360"/>
        <w:rPr>
          <w:rFonts w:ascii="Arial" w:eastAsia="Times New Roman" w:hAnsi="Arial" w:cs="Arial"/>
          <w:sz w:val="22"/>
          <w:szCs w:val="22"/>
        </w:rPr>
      </w:pPr>
      <w:r w:rsidRPr="005C11AC">
        <w:rPr>
          <w:rFonts w:ascii="Arial" w:eastAsia="Times New Roman" w:hAnsi="Arial" w:cs="Arial"/>
          <w:sz w:val="22"/>
          <w:szCs w:val="22"/>
        </w:rPr>
        <w:t>The _______________ (Unit name and number</w:t>
      </w:r>
      <w:r w:rsidR="008F427E" w:rsidRPr="005C11AC">
        <w:rPr>
          <w:rFonts w:ascii="Arial" w:eastAsia="Times New Roman" w:hAnsi="Arial" w:cs="Arial"/>
          <w:sz w:val="22"/>
          <w:szCs w:val="22"/>
        </w:rPr>
        <w:t xml:space="preserve">) of the __________ District, American Legion Auxiliary, hereby adopts the Constitution &amp; Bylaws as prescribed by the American Legion Auxiliary, Department of </w:t>
      </w:r>
      <w:r w:rsidRPr="005C11AC">
        <w:rPr>
          <w:rFonts w:ascii="Arial" w:eastAsia="Times New Roman" w:hAnsi="Arial" w:cs="Arial"/>
          <w:sz w:val="22"/>
          <w:szCs w:val="22"/>
        </w:rPr>
        <w:t>Michigan</w:t>
      </w:r>
      <w:r w:rsidR="008F427E" w:rsidRPr="005C11AC">
        <w:rPr>
          <w:rFonts w:ascii="Arial" w:eastAsia="Times New Roman" w:hAnsi="Arial" w:cs="Arial"/>
          <w:sz w:val="22"/>
          <w:szCs w:val="22"/>
        </w:rPr>
        <w:t xml:space="preserve">. </w:t>
      </w:r>
      <w:r w:rsidRPr="005C11AC">
        <w:rPr>
          <w:rFonts w:ascii="Arial" w:eastAsia="Times New Roman" w:hAnsi="Arial" w:cs="Arial"/>
          <w:sz w:val="22"/>
          <w:szCs w:val="22"/>
        </w:rPr>
        <w:t xml:space="preserve"> (See Unit Bylaws, Article VIII, Section 14). This does not appear on District Standing Rules as each District should write their own Constitution and Bylaws.  (See Department Standing Rules, District Organization and Bylaws, paragraph 2)</w:t>
      </w:r>
    </w:p>
    <w:p w:rsidR="000A237F" w:rsidRPr="005C11AC" w:rsidRDefault="000A237F" w:rsidP="007C74F1">
      <w:pPr>
        <w:spacing w:after="0"/>
        <w:ind w:left="450"/>
        <w:rPr>
          <w:rFonts w:ascii="Arial" w:eastAsia="Times New Roman" w:hAnsi="Arial" w:cs="Arial"/>
          <w:sz w:val="22"/>
          <w:szCs w:val="22"/>
        </w:rPr>
      </w:pPr>
    </w:p>
    <w:p w:rsidR="008F427E" w:rsidRPr="005C11AC" w:rsidRDefault="008F427E" w:rsidP="007C74F1">
      <w:pPr>
        <w:spacing w:after="0"/>
        <w:ind w:left="360"/>
        <w:rPr>
          <w:rFonts w:ascii="Arial" w:eastAsia="Times New Roman" w:hAnsi="Arial" w:cs="Arial"/>
          <w:sz w:val="22"/>
          <w:szCs w:val="22"/>
        </w:rPr>
      </w:pPr>
      <w:r w:rsidRPr="005C11AC">
        <w:rPr>
          <w:rFonts w:ascii="Arial" w:eastAsia="Times New Roman" w:hAnsi="Arial" w:cs="Arial"/>
          <w:sz w:val="22"/>
          <w:szCs w:val="22"/>
        </w:rPr>
        <w:t>Th</w:t>
      </w:r>
      <w:r w:rsidR="000A237F" w:rsidRPr="005C11AC">
        <w:rPr>
          <w:rFonts w:ascii="Arial" w:eastAsia="Times New Roman" w:hAnsi="Arial" w:cs="Arial"/>
          <w:sz w:val="22"/>
          <w:szCs w:val="22"/>
        </w:rPr>
        <w:t>is Unit shall b</w:t>
      </w:r>
      <w:r w:rsidRPr="005C11AC">
        <w:rPr>
          <w:rFonts w:ascii="Arial" w:eastAsia="Times New Roman" w:hAnsi="Arial" w:cs="Arial"/>
          <w:sz w:val="22"/>
          <w:szCs w:val="22"/>
        </w:rPr>
        <w:t xml:space="preserve">e </w:t>
      </w:r>
      <w:r w:rsidR="000A237F" w:rsidRPr="005C11AC">
        <w:rPr>
          <w:rFonts w:ascii="Arial" w:eastAsia="Times New Roman" w:hAnsi="Arial" w:cs="Arial"/>
          <w:sz w:val="22"/>
          <w:szCs w:val="22"/>
        </w:rPr>
        <w:t>governed by the current</w:t>
      </w:r>
      <w:r w:rsidRPr="005C11AC">
        <w:rPr>
          <w:rFonts w:ascii="Arial" w:eastAsia="Times New Roman" w:hAnsi="Arial" w:cs="Arial"/>
          <w:sz w:val="22"/>
          <w:szCs w:val="22"/>
        </w:rPr>
        <w:t xml:space="preserve"> edition of </w:t>
      </w:r>
      <w:r w:rsidRPr="005C11AC">
        <w:rPr>
          <w:rFonts w:ascii="Arial" w:eastAsia="Times New Roman" w:hAnsi="Arial" w:cs="Arial"/>
          <w:i/>
          <w:iCs/>
          <w:sz w:val="22"/>
          <w:szCs w:val="22"/>
        </w:rPr>
        <w:t>Robert’s Rules of Order,</w:t>
      </w:r>
      <w:r w:rsidR="000A237F" w:rsidRPr="005C11AC">
        <w:rPr>
          <w:rFonts w:ascii="Arial" w:eastAsia="Times New Roman" w:hAnsi="Arial" w:cs="Arial"/>
          <w:sz w:val="22"/>
          <w:szCs w:val="22"/>
        </w:rPr>
        <w:t xml:space="preserve"> Newly Revised, in</w:t>
      </w:r>
      <w:r w:rsidRPr="005C11AC">
        <w:rPr>
          <w:rFonts w:ascii="Arial" w:eastAsia="Times New Roman" w:hAnsi="Arial" w:cs="Arial"/>
          <w:sz w:val="22"/>
          <w:szCs w:val="22"/>
        </w:rPr>
        <w:t xml:space="preserve"> all questions not governed by articles of the National, </w:t>
      </w:r>
      <w:r w:rsidR="000A237F" w:rsidRPr="005C11AC">
        <w:rPr>
          <w:rFonts w:ascii="Arial" w:eastAsia="Times New Roman" w:hAnsi="Arial" w:cs="Arial"/>
          <w:sz w:val="22"/>
          <w:szCs w:val="22"/>
        </w:rPr>
        <w:t>Department and Unit Constitution and Bylaws.</w:t>
      </w:r>
    </w:p>
    <w:p w:rsidR="000A237F" w:rsidRPr="005C11AC" w:rsidRDefault="000A237F" w:rsidP="007C74F1">
      <w:pPr>
        <w:spacing w:after="0"/>
        <w:ind w:left="450"/>
        <w:rPr>
          <w:rFonts w:ascii="Arial" w:eastAsia="Times New Roman" w:hAnsi="Arial" w:cs="Arial"/>
          <w:sz w:val="22"/>
          <w:szCs w:val="22"/>
        </w:rPr>
      </w:pP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State time (day and hour) of meeting, place of meeting and information on notification of meeting. Are you meeting all twelve (12) months? </w:t>
      </w:r>
      <w:r w:rsidR="00E33DD6" w:rsidRPr="005C11AC">
        <w:rPr>
          <w:rFonts w:ascii="Arial" w:eastAsia="Times New Roman" w:hAnsi="Arial" w:cs="Arial"/>
          <w:sz w:val="22"/>
          <w:szCs w:val="22"/>
        </w:rPr>
        <w:t>(See Unit Bylaws, Article VI-Meetings)</w:t>
      </w: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Dues – Senior, Junior, Gold Star Mothers, Life Members. </w:t>
      </w: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Process for selecting Life Members. </w:t>
      </w: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Election </w:t>
      </w:r>
      <w:r w:rsidR="007C74F1" w:rsidRPr="005C11AC">
        <w:rPr>
          <w:rFonts w:ascii="Arial" w:eastAsia="Times New Roman" w:hAnsi="Arial" w:cs="Arial"/>
          <w:sz w:val="22"/>
          <w:szCs w:val="22"/>
        </w:rPr>
        <w:t xml:space="preserve">(See </w:t>
      </w:r>
      <w:r w:rsidR="00E33DD6" w:rsidRPr="005C11AC">
        <w:rPr>
          <w:rFonts w:ascii="Arial" w:eastAsia="Times New Roman" w:hAnsi="Arial" w:cs="Arial"/>
          <w:sz w:val="22"/>
          <w:szCs w:val="22"/>
        </w:rPr>
        <w:t>Unit Bylaws, Article I and II)</w:t>
      </w:r>
    </w:p>
    <w:p w:rsidR="008F427E" w:rsidRPr="005C11AC" w:rsidRDefault="008F427E" w:rsidP="005C11AC">
      <w:pPr>
        <w:pStyle w:val="ListParagraph"/>
        <w:numPr>
          <w:ilvl w:val="1"/>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When will election be held? </w:t>
      </w:r>
    </w:p>
    <w:p w:rsidR="008F427E" w:rsidRPr="005C11AC" w:rsidRDefault="008F427E" w:rsidP="005C11AC">
      <w:pPr>
        <w:numPr>
          <w:ilvl w:val="1"/>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Secretary and/or Treasurer – elected or appointed? </w:t>
      </w:r>
    </w:p>
    <w:p w:rsidR="008F427E" w:rsidRPr="005C11AC" w:rsidRDefault="008F427E" w:rsidP="005C11AC">
      <w:pPr>
        <w:numPr>
          <w:ilvl w:val="1"/>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A nominating committee – yes or no? Elected per the most recent edition </w:t>
      </w:r>
    </w:p>
    <w:p w:rsidR="008F427E" w:rsidRPr="005C11AC" w:rsidRDefault="008F427E" w:rsidP="005C11AC">
      <w:pPr>
        <w:spacing w:before="20" w:after="0"/>
        <w:ind w:left="1440"/>
        <w:rPr>
          <w:rFonts w:ascii="Arial" w:eastAsia="Times New Roman" w:hAnsi="Arial" w:cs="Arial"/>
          <w:sz w:val="22"/>
          <w:szCs w:val="22"/>
        </w:rPr>
      </w:pPr>
      <w:r w:rsidRPr="005C11AC">
        <w:rPr>
          <w:rFonts w:ascii="Arial" w:eastAsia="Times New Roman" w:hAnsi="Arial" w:cs="Arial"/>
          <w:sz w:val="22"/>
          <w:szCs w:val="22"/>
        </w:rPr>
        <w:t xml:space="preserve">of </w:t>
      </w:r>
      <w:r w:rsidRPr="005C11AC">
        <w:rPr>
          <w:rFonts w:ascii="Arial" w:eastAsia="Times New Roman" w:hAnsi="Arial" w:cs="Arial"/>
          <w:i/>
          <w:iCs/>
          <w:sz w:val="22"/>
          <w:szCs w:val="22"/>
        </w:rPr>
        <w:t>Robert’s Rules of Order, Newly Revised</w:t>
      </w:r>
      <w:r w:rsidRPr="005C11AC">
        <w:rPr>
          <w:rFonts w:ascii="Arial" w:eastAsia="Times New Roman" w:hAnsi="Arial" w:cs="Arial"/>
          <w:sz w:val="22"/>
          <w:szCs w:val="22"/>
        </w:rPr>
        <w:t xml:space="preserve">. </w:t>
      </w:r>
    </w:p>
    <w:p w:rsidR="008F427E" w:rsidRPr="005C11AC" w:rsidRDefault="00E33DD6"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Election of delegates for Department Convention, Fall and Mid-winter </w:t>
      </w:r>
      <w:r w:rsidR="008F427E" w:rsidRPr="005C11AC">
        <w:rPr>
          <w:rFonts w:ascii="Arial" w:eastAsia="Times New Roman" w:hAnsi="Arial" w:cs="Arial"/>
          <w:sz w:val="22"/>
          <w:szCs w:val="22"/>
        </w:rPr>
        <w:t xml:space="preserve">conference, district meetings – when and how selected. </w:t>
      </w:r>
      <w:r w:rsidRPr="005C11AC">
        <w:rPr>
          <w:rFonts w:ascii="Arial" w:eastAsia="Times New Roman" w:hAnsi="Arial" w:cs="Arial"/>
          <w:sz w:val="22"/>
          <w:szCs w:val="22"/>
        </w:rPr>
        <w:t xml:space="preserve"> (Unit Bylaws, Article 1, Section 2)</w:t>
      </w: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Installation of officers – when, where, who is in charge. </w:t>
      </w:r>
      <w:r w:rsidR="00E33DD6" w:rsidRPr="005C11AC">
        <w:rPr>
          <w:rFonts w:ascii="Arial" w:eastAsia="Times New Roman" w:hAnsi="Arial" w:cs="Arial"/>
          <w:sz w:val="22"/>
          <w:szCs w:val="22"/>
        </w:rPr>
        <w:t xml:space="preserve"> (Unit Bylaws, Article 1, Section 2). Remember Officers take office at the close of Department Convention.</w:t>
      </w: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Equipment – rules for loaning, maintenance, etc. </w:t>
      </w:r>
    </w:p>
    <w:p w:rsidR="008F427E" w:rsidRPr="005C11AC" w:rsidRDefault="008F427E" w:rsidP="005C11AC">
      <w:pPr>
        <w:numPr>
          <w:ilvl w:val="0"/>
          <w:numId w:val="7"/>
        </w:numPr>
        <w:spacing w:before="20" w:after="0"/>
        <w:rPr>
          <w:rFonts w:ascii="Arial" w:eastAsia="Times New Roman" w:hAnsi="Arial" w:cs="Arial"/>
          <w:sz w:val="22"/>
          <w:szCs w:val="22"/>
        </w:rPr>
      </w:pPr>
      <w:r w:rsidRPr="005C11AC">
        <w:rPr>
          <w:rFonts w:ascii="Arial" w:eastAsia="Times New Roman" w:hAnsi="Arial" w:cs="Arial"/>
          <w:sz w:val="22"/>
          <w:szCs w:val="22"/>
        </w:rPr>
        <w:t xml:space="preserve">Finances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Rent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lastRenderedPageBreak/>
        <w:t xml:space="preserve">Utilities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Working funds for officers, chairmen, poppy purchases, ALA Girls State, Veterans Affairs &amp; Rehabilitation, etc.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Annual gifts for district president’s visit, retiring officers, etc.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Flowers and/or gifts for illness, death, etc.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Expenses for delegates to department convention, fall conference, district meetings, etc. (registration fee, mileage, per diem)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How bills are paid and who signs the checks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Contest prizes – how much for poppy, essay contests, etc.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Department and district mandatory funds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Arrangements for special dinners – funerals, etc. </w:t>
      </w:r>
    </w:p>
    <w:p w:rsidR="008F427E" w:rsidRPr="005C11AC" w:rsidRDefault="008F427E"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 xml:space="preserve">Annual donations to special programs or charities </w:t>
      </w:r>
    </w:p>
    <w:p w:rsidR="00E33DD6" w:rsidRPr="005C11AC" w:rsidRDefault="00E33DD6" w:rsidP="005C11AC">
      <w:pPr>
        <w:numPr>
          <w:ilvl w:val="1"/>
          <w:numId w:val="7"/>
        </w:numPr>
        <w:spacing w:after="0"/>
        <w:rPr>
          <w:rFonts w:ascii="Arial" w:eastAsia="Times New Roman" w:hAnsi="Arial" w:cs="Arial"/>
          <w:sz w:val="22"/>
          <w:szCs w:val="22"/>
        </w:rPr>
      </w:pPr>
      <w:r w:rsidRPr="005C11AC">
        <w:rPr>
          <w:rFonts w:ascii="Arial" w:eastAsia="Times New Roman" w:hAnsi="Arial" w:cs="Arial"/>
          <w:sz w:val="22"/>
          <w:szCs w:val="22"/>
        </w:rPr>
        <w:t>Filing of 990 Form with IRS – who files and when</w:t>
      </w:r>
    </w:p>
    <w:p w:rsidR="008F427E" w:rsidRPr="005C11AC" w:rsidRDefault="008F427E" w:rsidP="005C11AC">
      <w:pPr>
        <w:spacing w:before="20" w:after="0"/>
        <w:ind w:left="720" w:hanging="360"/>
        <w:rPr>
          <w:rFonts w:ascii="Arial" w:eastAsia="Times New Roman" w:hAnsi="Arial" w:cs="Arial"/>
          <w:sz w:val="22"/>
          <w:szCs w:val="22"/>
        </w:rPr>
      </w:pPr>
      <w:r w:rsidRPr="005C11AC">
        <w:rPr>
          <w:rFonts w:ascii="Arial" w:eastAsia="Times New Roman" w:hAnsi="Arial" w:cs="Arial"/>
          <w:sz w:val="22"/>
          <w:szCs w:val="22"/>
        </w:rPr>
        <w:t xml:space="preserve">9. The </w:t>
      </w:r>
      <w:r w:rsidR="00470628" w:rsidRPr="005C11AC">
        <w:rPr>
          <w:rFonts w:ascii="Arial" w:eastAsia="Times New Roman" w:hAnsi="Arial" w:cs="Arial"/>
          <w:sz w:val="22"/>
          <w:szCs w:val="22"/>
        </w:rPr>
        <w:t>fiscal year of this department/district/unit will be</w:t>
      </w:r>
      <w:r w:rsidR="00E33DD6" w:rsidRPr="005C11AC">
        <w:rPr>
          <w:rFonts w:ascii="Arial" w:eastAsia="Times New Roman" w:hAnsi="Arial" w:cs="Arial"/>
          <w:sz w:val="22"/>
          <w:szCs w:val="22"/>
        </w:rPr>
        <w:t xml:space="preserve"> July 1</w:t>
      </w:r>
      <w:r w:rsidR="00E33DD6" w:rsidRPr="005C11AC">
        <w:rPr>
          <w:rFonts w:ascii="Arial" w:eastAsia="Times New Roman" w:hAnsi="Arial" w:cs="Arial"/>
          <w:sz w:val="22"/>
          <w:szCs w:val="22"/>
          <w:vertAlign w:val="superscript"/>
        </w:rPr>
        <w:t>st</w:t>
      </w:r>
      <w:r w:rsidR="00E33DD6" w:rsidRPr="005C11AC">
        <w:rPr>
          <w:rFonts w:ascii="Arial" w:eastAsia="Times New Roman" w:hAnsi="Arial" w:cs="Arial"/>
          <w:sz w:val="22"/>
          <w:szCs w:val="22"/>
        </w:rPr>
        <w:t xml:space="preserve"> through June 30</w:t>
      </w:r>
      <w:r w:rsidR="00E33DD6" w:rsidRPr="005C11AC">
        <w:rPr>
          <w:rFonts w:ascii="Arial" w:eastAsia="Times New Roman" w:hAnsi="Arial" w:cs="Arial"/>
          <w:sz w:val="22"/>
          <w:szCs w:val="22"/>
          <w:vertAlign w:val="superscript"/>
        </w:rPr>
        <w:t>th</w:t>
      </w:r>
      <w:r w:rsidR="00E33DD6" w:rsidRPr="005C11AC">
        <w:rPr>
          <w:rFonts w:ascii="Arial" w:eastAsia="Times New Roman" w:hAnsi="Arial" w:cs="Arial"/>
          <w:sz w:val="22"/>
          <w:szCs w:val="22"/>
        </w:rPr>
        <w:t xml:space="preserve"> inclusive. (See Unit Bylaws, Article III)</w:t>
      </w:r>
    </w:p>
    <w:p w:rsidR="008F427E" w:rsidRPr="005C11AC" w:rsidRDefault="008F427E" w:rsidP="005C11AC">
      <w:pPr>
        <w:numPr>
          <w:ilvl w:val="0"/>
          <w:numId w:val="8"/>
        </w:numPr>
        <w:tabs>
          <w:tab w:val="clear" w:pos="720"/>
        </w:tabs>
        <w:spacing w:before="20" w:after="0"/>
        <w:rPr>
          <w:rFonts w:ascii="Arial" w:eastAsia="Times New Roman" w:hAnsi="Arial" w:cs="Arial"/>
          <w:sz w:val="22"/>
          <w:szCs w:val="22"/>
        </w:rPr>
      </w:pPr>
      <w:r w:rsidRPr="005C11AC">
        <w:rPr>
          <w:rFonts w:ascii="Arial" w:eastAsia="Times New Roman" w:hAnsi="Arial" w:cs="Arial"/>
          <w:sz w:val="22"/>
          <w:szCs w:val="22"/>
        </w:rPr>
        <w:t xml:space="preserve">Audit – when and by whom. </w:t>
      </w:r>
      <w:r w:rsidR="00E33DD6" w:rsidRPr="005C11AC">
        <w:rPr>
          <w:rFonts w:ascii="Arial" w:eastAsia="Times New Roman" w:hAnsi="Arial" w:cs="Arial"/>
          <w:sz w:val="22"/>
          <w:szCs w:val="22"/>
        </w:rPr>
        <w:t>(Unit Bylaws, Article X, Section 4)</w:t>
      </w:r>
    </w:p>
    <w:p w:rsidR="008F427E" w:rsidRPr="005C11AC" w:rsidRDefault="008F427E" w:rsidP="005C11AC">
      <w:pPr>
        <w:numPr>
          <w:ilvl w:val="0"/>
          <w:numId w:val="8"/>
        </w:numPr>
        <w:spacing w:before="20" w:after="0"/>
        <w:rPr>
          <w:rFonts w:ascii="Arial" w:eastAsia="Times New Roman" w:hAnsi="Arial" w:cs="Arial"/>
          <w:sz w:val="22"/>
          <w:szCs w:val="22"/>
        </w:rPr>
      </w:pPr>
      <w:r w:rsidRPr="005C11AC">
        <w:rPr>
          <w:rFonts w:ascii="Arial" w:eastAsia="Times New Roman" w:hAnsi="Arial" w:cs="Arial"/>
          <w:sz w:val="22"/>
          <w:szCs w:val="22"/>
        </w:rPr>
        <w:t>This paragraph should appear at the end of your Standing Rules: “Standing Rules are adopted by a majority vote and may be amended by two-thirds (2/3) vote at any meeting, or if notice has been given, by a majority vote.” Standin</w:t>
      </w:r>
      <w:r w:rsidR="00470628" w:rsidRPr="005C11AC">
        <w:rPr>
          <w:rFonts w:ascii="Arial" w:eastAsia="Times New Roman" w:hAnsi="Arial" w:cs="Arial"/>
          <w:sz w:val="22"/>
          <w:szCs w:val="22"/>
        </w:rPr>
        <w:t xml:space="preserve">g </w:t>
      </w:r>
      <w:r w:rsidRPr="005C11AC">
        <w:rPr>
          <w:rFonts w:ascii="Arial" w:eastAsia="Times New Roman" w:hAnsi="Arial" w:cs="Arial"/>
          <w:sz w:val="22"/>
          <w:szCs w:val="22"/>
        </w:rPr>
        <w:t xml:space="preserve">Rules are usually adopted from time to time, as they are needed, in the form of resolutions. </w:t>
      </w:r>
    </w:p>
    <w:p w:rsidR="00E33DD6" w:rsidRPr="005C11AC" w:rsidRDefault="008F427E" w:rsidP="005C11AC">
      <w:pPr>
        <w:pStyle w:val="ListParagraph"/>
        <w:numPr>
          <w:ilvl w:val="0"/>
          <w:numId w:val="8"/>
        </w:numPr>
        <w:spacing w:before="20" w:after="0"/>
        <w:rPr>
          <w:rFonts w:ascii="Arial" w:eastAsia="Times New Roman" w:hAnsi="Arial" w:cs="Arial"/>
          <w:sz w:val="22"/>
          <w:szCs w:val="22"/>
        </w:rPr>
      </w:pPr>
      <w:r w:rsidRPr="005C11AC">
        <w:rPr>
          <w:rFonts w:ascii="Arial" w:eastAsia="Times New Roman" w:hAnsi="Arial" w:cs="Arial"/>
          <w:sz w:val="22"/>
          <w:szCs w:val="22"/>
        </w:rPr>
        <w:t xml:space="preserve">The date of the meeting at which these Standing Rules were approved </w:t>
      </w:r>
      <w:r w:rsidRPr="005C11AC">
        <w:rPr>
          <w:rFonts w:ascii="Arial" w:eastAsia="Times New Roman" w:hAnsi="Arial" w:cs="Arial"/>
          <w:b/>
          <w:sz w:val="22"/>
          <w:szCs w:val="22"/>
          <w:u w:val="single"/>
        </w:rPr>
        <w:t>MUST</w:t>
      </w:r>
      <w:r w:rsidRPr="005C11AC">
        <w:rPr>
          <w:rFonts w:ascii="Arial" w:eastAsia="Times New Roman" w:hAnsi="Arial" w:cs="Arial"/>
          <w:sz w:val="22"/>
          <w:szCs w:val="22"/>
        </w:rPr>
        <w:t xml:space="preserve"> be shown. </w:t>
      </w:r>
      <w:r w:rsidR="00A728E8" w:rsidRPr="005C11AC">
        <w:rPr>
          <w:rFonts w:ascii="Arial" w:eastAsia="Times New Roman" w:hAnsi="Arial" w:cs="Arial"/>
          <w:sz w:val="22"/>
          <w:szCs w:val="22"/>
        </w:rPr>
        <w:t>The</w:t>
      </w:r>
      <w:r w:rsidRPr="005C11AC">
        <w:rPr>
          <w:rFonts w:ascii="Arial" w:eastAsia="Times New Roman" w:hAnsi="Arial" w:cs="Arial"/>
          <w:sz w:val="22"/>
          <w:szCs w:val="22"/>
        </w:rPr>
        <w:t xml:space="preserve"> signature of the Constitution &amp; Bylaws chairman and president or secretary </w:t>
      </w:r>
      <w:r w:rsidRPr="005C11AC">
        <w:rPr>
          <w:rFonts w:ascii="Arial" w:eastAsia="Times New Roman" w:hAnsi="Arial" w:cs="Arial"/>
          <w:b/>
          <w:sz w:val="22"/>
          <w:szCs w:val="22"/>
          <w:u w:val="single"/>
        </w:rPr>
        <w:t>MUST</w:t>
      </w:r>
      <w:r w:rsidRPr="005C11AC">
        <w:rPr>
          <w:rFonts w:ascii="Arial" w:eastAsia="Times New Roman" w:hAnsi="Arial" w:cs="Arial"/>
          <w:sz w:val="22"/>
          <w:szCs w:val="22"/>
        </w:rPr>
        <w:t xml:space="preserve"> appear on the bottom of the list. </w:t>
      </w:r>
    </w:p>
    <w:p w:rsidR="00E63843" w:rsidRPr="005C11AC" w:rsidRDefault="00E63843" w:rsidP="00E63843">
      <w:pPr>
        <w:pStyle w:val="ListParagraph"/>
        <w:spacing w:before="60" w:after="0"/>
        <w:rPr>
          <w:rFonts w:ascii="Arial" w:eastAsia="Times New Roman" w:hAnsi="Arial" w:cs="Arial"/>
          <w:sz w:val="22"/>
          <w:szCs w:val="22"/>
        </w:rPr>
      </w:pPr>
    </w:p>
    <w:p w:rsidR="005C11AC" w:rsidRDefault="005C11AC" w:rsidP="000A237F">
      <w:pPr>
        <w:spacing w:after="0"/>
        <w:rPr>
          <w:rFonts w:ascii="Arial" w:eastAsia="Times New Roman" w:hAnsi="Arial" w:cs="Arial"/>
          <w:sz w:val="22"/>
          <w:szCs w:val="22"/>
        </w:rPr>
      </w:pPr>
    </w:p>
    <w:p w:rsidR="008F427E" w:rsidRPr="005C11AC" w:rsidRDefault="008F427E" w:rsidP="000A237F">
      <w:pPr>
        <w:spacing w:after="0"/>
        <w:rPr>
          <w:rFonts w:ascii="Arial" w:eastAsia="Times New Roman" w:hAnsi="Arial" w:cs="Arial"/>
          <w:sz w:val="22"/>
          <w:szCs w:val="22"/>
        </w:rPr>
      </w:pPr>
      <w:r w:rsidRPr="005C11AC">
        <w:rPr>
          <w:rFonts w:ascii="Arial" w:eastAsia="Times New Roman" w:hAnsi="Arial" w:cs="Arial"/>
          <w:sz w:val="22"/>
          <w:szCs w:val="22"/>
        </w:rPr>
        <w:t xml:space="preserve">_____________ </w:t>
      </w:r>
      <w:r w:rsidR="00E33DD6" w:rsidRPr="005C11AC">
        <w:rPr>
          <w:rFonts w:ascii="Arial" w:eastAsia="Times New Roman" w:hAnsi="Arial" w:cs="Arial"/>
          <w:sz w:val="22"/>
          <w:szCs w:val="22"/>
        </w:rPr>
        <w:tab/>
      </w:r>
      <w:r w:rsidR="00E33DD6" w:rsidRPr="005C11AC">
        <w:rPr>
          <w:rFonts w:ascii="Arial" w:eastAsia="Times New Roman" w:hAnsi="Arial" w:cs="Arial"/>
          <w:sz w:val="22"/>
          <w:szCs w:val="22"/>
        </w:rPr>
        <w:tab/>
      </w:r>
      <w:r w:rsidRPr="005C11AC">
        <w:rPr>
          <w:rFonts w:ascii="Arial" w:eastAsia="Times New Roman" w:hAnsi="Arial" w:cs="Arial"/>
          <w:sz w:val="22"/>
          <w:szCs w:val="22"/>
        </w:rPr>
        <w:t>________________________________________</w:t>
      </w:r>
      <w:r w:rsidRPr="005C11AC">
        <w:rPr>
          <w:rFonts w:ascii="Arial" w:eastAsia="Times New Roman" w:hAnsi="Arial" w:cs="Arial"/>
          <w:sz w:val="22"/>
          <w:szCs w:val="22"/>
        </w:rPr>
        <w:br/>
        <w:t xml:space="preserve">Date Approved </w:t>
      </w:r>
      <w:r w:rsidR="00E33DD6" w:rsidRPr="005C11AC">
        <w:rPr>
          <w:rFonts w:ascii="Arial" w:eastAsia="Times New Roman" w:hAnsi="Arial" w:cs="Arial"/>
          <w:sz w:val="22"/>
          <w:szCs w:val="22"/>
        </w:rPr>
        <w:tab/>
      </w:r>
      <w:r w:rsidR="00E33DD6" w:rsidRPr="005C11AC">
        <w:rPr>
          <w:rFonts w:ascii="Arial" w:eastAsia="Times New Roman" w:hAnsi="Arial" w:cs="Arial"/>
          <w:sz w:val="22"/>
          <w:szCs w:val="22"/>
        </w:rPr>
        <w:tab/>
      </w:r>
      <w:r w:rsidRPr="005C11AC">
        <w:rPr>
          <w:rFonts w:ascii="Arial" w:eastAsia="Times New Roman" w:hAnsi="Arial" w:cs="Arial"/>
          <w:sz w:val="22"/>
          <w:szCs w:val="22"/>
        </w:rPr>
        <w:t xml:space="preserve">President or Secretary </w:t>
      </w:r>
    </w:p>
    <w:p w:rsidR="005C11AC" w:rsidRDefault="005C11AC" w:rsidP="00E33DD6">
      <w:pPr>
        <w:spacing w:after="0"/>
        <w:ind w:left="2880"/>
        <w:rPr>
          <w:rFonts w:ascii="Arial" w:eastAsia="Times New Roman" w:hAnsi="Arial" w:cs="Arial"/>
          <w:sz w:val="22"/>
          <w:szCs w:val="22"/>
        </w:rPr>
      </w:pPr>
    </w:p>
    <w:p w:rsidR="008F427E" w:rsidRPr="005C11AC" w:rsidRDefault="008F427E" w:rsidP="00E33DD6">
      <w:pPr>
        <w:spacing w:after="0"/>
        <w:ind w:left="2880"/>
        <w:rPr>
          <w:rFonts w:ascii="Arial" w:eastAsia="Times New Roman" w:hAnsi="Arial" w:cs="Arial"/>
          <w:sz w:val="22"/>
          <w:szCs w:val="22"/>
        </w:rPr>
      </w:pPr>
      <w:r w:rsidRPr="005C11AC">
        <w:rPr>
          <w:rFonts w:ascii="Arial" w:eastAsia="Times New Roman" w:hAnsi="Arial" w:cs="Arial"/>
          <w:sz w:val="22"/>
          <w:szCs w:val="22"/>
        </w:rPr>
        <w:t>________________________________________</w:t>
      </w:r>
      <w:r w:rsidRPr="005C11AC">
        <w:rPr>
          <w:rFonts w:ascii="Arial" w:eastAsia="Times New Roman" w:hAnsi="Arial" w:cs="Arial"/>
          <w:sz w:val="22"/>
          <w:szCs w:val="22"/>
        </w:rPr>
        <w:br/>
        <w:t xml:space="preserve">Constitution &amp; Bylaws Chairman </w:t>
      </w:r>
    </w:p>
    <w:p w:rsidR="008F427E" w:rsidRPr="005C11AC" w:rsidRDefault="008F427E" w:rsidP="000A237F">
      <w:pPr>
        <w:spacing w:after="0"/>
        <w:rPr>
          <w:rFonts w:ascii="Arial" w:eastAsia="Times New Roman" w:hAnsi="Arial" w:cs="Arial"/>
          <w:sz w:val="22"/>
          <w:szCs w:val="22"/>
        </w:rPr>
      </w:pPr>
    </w:p>
    <w:p w:rsidR="00E33DD6" w:rsidRPr="005C11AC" w:rsidRDefault="00E33DD6" w:rsidP="000A237F">
      <w:pPr>
        <w:spacing w:after="0"/>
        <w:rPr>
          <w:rFonts w:ascii="Arial" w:eastAsia="Times New Roman" w:hAnsi="Arial" w:cs="Arial"/>
          <w:b/>
          <w:bCs/>
          <w:sz w:val="22"/>
          <w:szCs w:val="22"/>
        </w:rPr>
      </w:pPr>
      <w:r w:rsidRPr="005C11AC">
        <w:rPr>
          <w:rFonts w:ascii="Arial" w:eastAsia="Times New Roman" w:hAnsi="Arial" w:cs="Arial"/>
          <w:b/>
          <w:bCs/>
          <w:sz w:val="22"/>
          <w:szCs w:val="22"/>
        </w:rPr>
        <w:t>Mail three (3) copies of your Standing Rules to the Department Constitution and Bylaws Chairman.</w:t>
      </w:r>
      <w:r w:rsidR="00A728E8" w:rsidRPr="005C11AC">
        <w:rPr>
          <w:rFonts w:ascii="Arial" w:eastAsia="Times New Roman" w:hAnsi="Arial" w:cs="Arial"/>
          <w:b/>
          <w:bCs/>
          <w:sz w:val="22"/>
          <w:szCs w:val="22"/>
        </w:rPr>
        <w:t xml:space="preserve">  One copy will be returned for correction or approval. </w:t>
      </w:r>
      <w:r w:rsidRPr="005C11AC">
        <w:rPr>
          <w:rFonts w:ascii="Arial" w:eastAsia="Times New Roman" w:hAnsi="Arial" w:cs="Arial"/>
          <w:b/>
          <w:bCs/>
          <w:sz w:val="22"/>
          <w:szCs w:val="22"/>
        </w:rPr>
        <w:t>E</w:t>
      </w:r>
      <w:r w:rsidR="00A728E8" w:rsidRPr="005C11AC">
        <w:rPr>
          <w:rFonts w:ascii="Arial" w:eastAsia="Times New Roman" w:hAnsi="Arial" w:cs="Arial"/>
          <w:b/>
          <w:bCs/>
          <w:sz w:val="22"/>
          <w:szCs w:val="22"/>
        </w:rPr>
        <w:t>nclose</w:t>
      </w:r>
      <w:r w:rsidRPr="005C11AC">
        <w:rPr>
          <w:rFonts w:ascii="Arial" w:eastAsia="Times New Roman" w:hAnsi="Arial" w:cs="Arial"/>
          <w:b/>
          <w:bCs/>
          <w:sz w:val="22"/>
          <w:szCs w:val="22"/>
        </w:rPr>
        <w:t xml:space="preserve"> a self-addressed stamped envelope for return of your copy.  One copy </w:t>
      </w:r>
      <w:r w:rsidR="00A728E8" w:rsidRPr="005C11AC">
        <w:rPr>
          <w:rFonts w:ascii="Arial" w:eastAsia="Times New Roman" w:hAnsi="Arial" w:cs="Arial"/>
          <w:b/>
          <w:bCs/>
          <w:sz w:val="22"/>
          <w:szCs w:val="22"/>
        </w:rPr>
        <w:t>will be</w:t>
      </w:r>
      <w:r w:rsidRPr="005C11AC">
        <w:rPr>
          <w:rFonts w:ascii="Arial" w:eastAsia="Times New Roman" w:hAnsi="Arial" w:cs="Arial"/>
          <w:b/>
          <w:bCs/>
          <w:sz w:val="22"/>
          <w:szCs w:val="22"/>
        </w:rPr>
        <w:t xml:space="preserve"> for Department and one </w:t>
      </w:r>
      <w:r w:rsidR="00A728E8" w:rsidRPr="005C11AC">
        <w:rPr>
          <w:rFonts w:ascii="Arial" w:eastAsia="Times New Roman" w:hAnsi="Arial" w:cs="Arial"/>
          <w:b/>
          <w:bCs/>
          <w:sz w:val="22"/>
          <w:szCs w:val="22"/>
        </w:rPr>
        <w:t xml:space="preserve">for </w:t>
      </w:r>
      <w:r w:rsidRPr="005C11AC">
        <w:rPr>
          <w:rFonts w:ascii="Arial" w:eastAsia="Times New Roman" w:hAnsi="Arial" w:cs="Arial"/>
          <w:b/>
          <w:bCs/>
          <w:sz w:val="22"/>
          <w:szCs w:val="22"/>
        </w:rPr>
        <w:t>the Department Chairman.  (It is important that we have the name and address of a person to contact in the unit.</w:t>
      </w:r>
      <w:r w:rsidR="00A728E8" w:rsidRPr="005C11AC">
        <w:rPr>
          <w:rFonts w:ascii="Arial" w:eastAsia="Times New Roman" w:hAnsi="Arial" w:cs="Arial"/>
          <w:b/>
          <w:bCs/>
          <w:sz w:val="22"/>
          <w:szCs w:val="22"/>
        </w:rPr>
        <w:t>)</w:t>
      </w:r>
    </w:p>
    <w:p w:rsidR="005C11AC" w:rsidRDefault="005C11AC"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Default="003114F6" w:rsidP="000A237F">
      <w:pPr>
        <w:spacing w:after="0"/>
        <w:rPr>
          <w:rFonts w:ascii="Arial" w:eastAsia="Times New Roman" w:hAnsi="Arial" w:cs="Arial"/>
          <w:b/>
          <w:bCs/>
          <w:sz w:val="22"/>
          <w:szCs w:val="22"/>
        </w:rPr>
      </w:pPr>
    </w:p>
    <w:p w:rsidR="003114F6" w:rsidRPr="005C11AC" w:rsidRDefault="003114F6" w:rsidP="000A237F">
      <w:pPr>
        <w:spacing w:after="0"/>
        <w:rPr>
          <w:rFonts w:ascii="Arial" w:eastAsia="Times New Roman" w:hAnsi="Arial" w:cs="Arial"/>
          <w:b/>
          <w:bCs/>
          <w:sz w:val="22"/>
          <w:szCs w:val="22"/>
        </w:rPr>
      </w:pPr>
    </w:p>
    <w:p w:rsidR="005C11AC" w:rsidRPr="005C11AC" w:rsidRDefault="005C11AC" w:rsidP="000A237F">
      <w:pPr>
        <w:spacing w:after="0"/>
        <w:rPr>
          <w:rFonts w:ascii="Arial" w:eastAsia="Times New Roman" w:hAnsi="Arial" w:cs="Arial"/>
          <w:b/>
          <w:bCs/>
          <w:sz w:val="22"/>
          <w:szCs w:val="22"/>
        </w:rPr>
      </w:pPr>
    </w:p>
    <w:p w:rsidR="008F427E" w:rsidRPr="005C11AC" w:rsidRDefault="008F427E" w:rsidP="000A237F">
      <w:pPr>
        <w:spacing w:after="0"/>
        <w:rPr>
          <w:rFonts w:ascii="Arial" w:eastAsia="Times New Roman" w:hAnsi="Arial" w:cs="Arial"/>
          <w:sz w:val="22"/>
          <w:szCs w:val="22"/>
        </w:rPr>
      </w:pPr>
      <w:r w:rsidRPr="005C11AC">
        <w:rPr>
          <w:rFonts w:ascii="Arial" w:eastAsia="Times New Roman" w:hAnsi="Arial" w:cs="Arial"/>
          <w:b/>
          <w:bCs/>
          <w:sz w:val="22"/>
          <w:szCs w:val="22"/>
        </w:rPr>
        <w:lastRenderedPageBreak/>
        <w:t xml:space="preserve">HOW TO WRITE A RESOLUTION </w:t>
      </w:r>
    </w:p>
    <w:p w:rsidR="008F427E" w:rsidRPr="005C11AC" w:rsidRDefault="008F427E" w:rsidP="007C74F1">
      <w:pPr>
        <w:spacing w:before="240" w:after="0"/>
        <w:rPr>
          <w:rFonts w:ascii="Arial" w:eastAsia="Times New Roman" w:hAnsi="Arial" w:cs="Arial"/>
          <w:sz w:val="22"/>
          <w:szCs w:val="22"/>
        </w:rPr>
      </w:pPr>
      <w:r w:rsidRPr="005C11AC">
        <w:rPr>
          <w:rFonts w:ascii="Arial" w:eastAsia="Times New Roman" w:hAnsi="Arial" w:cs="Arial"/>
          <w:b/>
          <w:bCs/>
          <w:sz w:val="22"/>
          <w:szCs w:val="22"/>
        </w:rPr>
        <w:t xml:space="preserve">Step-by-Step Instructions: </w:t>
      </w:r>
    </w:p>
    <w:p w:rsidR="008F427E" w:rsidRPr="005C11AC" w:rsidRDefault="008F427E" w:rsidP="005C11AC">
      <w:pPr>
        <w:numPr>
          <w:ilvl w:val="0"/>
          <w:numId w:val="9"/>
        </w:numPr>
        <w:spacing w:before="20" w:after="0"/>
        <w:rPr>
          <w:rFonts w:ascii="Arial" w:eastAsia="Times New Roman" w:hAnsi="Arial" w:cs="Arial"/>
          <w:sz w:val="22"/>
          <w:szCs w:val="22"/>
        </w:rPr>
      </w:pPr>
      <w:r w:rsidRPr="005C11AC">
        <w:rPr>
          <w:rFonts w:ascii="Arial" w:eastAsia="Times New Roman" w:hAnsi="Arial" w:cs="Arial"/>
          <w:sz w:val="22"/>
          <w:szCs w:val="22"/>
        </w:rPr>
        <w:t xml:space="preserve">A resolution is a written, formal motion. Resolutions are used because the motion may be presented in written form with some of the reasons included in the document. If written well, the resolution makes it easier for members to consider the proposal. Importance, length and complexity of the motion, and size and formality of the assembly are major considerations in using resolutions. </w:t>
      </w:r>
    </w:p>
    <w:p w:rsidR="008F427E" w:rsidRPr="005C11AC" w:rsidRDefault="008F427E" w:rsidP="005C11AC">
      <w:pPr>
        <w:numPr>
          <w:ilvl w:val="0"/>
          <w:numId w:val="9"/>
        </w:numPr>
        <w:spacing w:before="20" w:after="0"/>
        <w:rPr>
          <w:rFonts w:ascii="Arial" w:eastAsia="Times New Roman" w:hAnsi="Arial" w:cs="Arial"/>
          <w:sz w:val="22"/>
          <w:szCs w:val="22"/>
        </w:rPr>
      </w:pPr>
      <w:r w:rsidRPr="005C11AC">
        <w:rPr>
          <w:rFonts w:ascii="Arial" w:eastAsia="Times New Roman" w:hAnsi="Arial" w:cs="Arial"/>
          <w:sz w:val="22"/>
          <w:szCs w:val="22"/>
        </w:rPr>
        <w:t xml:space="preserve">A resolution has two sections - the resolving clauses and the reasons. Resolving clauses tell the specifics of the proposal. The main reasons a motion should be adopted are included in the "Whereas" clauses. Neither section should include more clauses than are absolutely necessary. Simple, but specific is best. </w:t>
      </w:r>
    </w:p>
    <w:p w:rsidR="008F427E" w:rsidRPr="005C11AC" w:rsidRDefault="008F427E" w:rsidP="005C11AC">
      <w:pPr>
        <w:numPr>
          <w:ilvl w:val="0"/>
          <w:numId w:val="9"/>
        </w:numPr>
        <w:spacing w:before="20" w:after="0"/>
        <w:rPr>
          <w:rFonts w:ascii="Arial" w:eastAsia="Times New Roman" w:hAnsi="Arial" w:cs="Arial"/>
          <w:sz w:val="22"/>
          <w:szCs w:val="22"/>
        </w:rPr>
      </w:pPr>
      <w:r w:rsidRPr="005C11AC">
        <w:rPr>
          <w:rFonts w:ascii="Arial" w:eastAsia="Times New Roman" w:hAnsi="Arial" w:cs="Arial"/>
          <w:sz w:val="22"/>
          <w:szCs w:val="22"/>
        </w:rPr>
        <w:t xml:space="preserve">When developing a written motion or resolution, consult with members who can be of assistance to improve the wording and whose support will assist in its adoption. </w:t>
      </w:r>
    </w:p>
    <w:p w:rsidR="008F427E" w:rsidRPr="005C11AC" w:rsidRDefault="008F427E" w:rsidP="005C11AC">
      <w:pPr>
        <w:numPr>
          <w:ilvl w:val="0"/>
          <w:numId w:val="9"/>
        </w:numPr>
        <w:spacing w:before="20" w:after="0"/>
        <w:rPr>
          <w:rFonts w:ascii="Arial" w:eastAsia="Times New Roman" w:hAnsi="Arial" w:cs="Arial"/>
          <w:sz w:val="22"/>
          <w:szCs w:val="22"/>
        </w:rPr>
      </w:pPr>
      <w:r w:rsidRPr="005C11AC">
        <w:rPr>
          <w:rFonts w:ascii="Arial" w:eastAsia="Times New Roman" w:hAnsi="Arial" w:cs="Arial"/>
          <w:sz w:val="22"/>
          <w:szCs w:val="22"/>
        </w:rPr>
        <w:t xml:space="preserve">The two sections of a resolution can be written in either order, but many believe it is better to write the main motion first and then write the reasons it should be adopted. This way, you first determine what is to be done. Focus on the most crucial specifics essential in the motion. Say it in one or two sentences. A third sentence could include who is responsible and a timeline. </w:t>
      </w:r>
    </w:p>
    <w:p w:rsidR="008F427E" w:rsidRPr="005C11AC" w:rsidRDefault="008F427E" w:rsidP="005C11AC">
      <w:pPr>
        <w:numPr>
          <w:ilvl w:val="0"/>
          <w:numId w:val="9"/>
        </w:numPr>
        <w:spacing w:before="20" w:after="0"/>
        <w:rPr>
          <w:rFonts w:ascii="Arial" w:eastAsia="Times New Roman" w:hAnsi="Arial" w:cs="Arial"/>
          <w:sz w:val="22"/>
          <w:szCs w:val="22"/>
        </w:rPr>
      </w:pPr>
      <w:r w:rsidRPr="005C11AC">
        <w:rPr>
          <w:rFonts w:ascii="Arial" w:eastAsia="Times New Roman" w:hAnsi="Arial" w:cs="Arial"/>
          <w:sz w:val="22"/>
          <w:szCs w:val="22"/>
        </w:rPr>
        <w:t xml:space="preserve">Once the main motion is determined, develop three to five statements to support the adoption of it. These are worded as "Whereas" clauses. These points should be the most important and least controversial arguments for the motion. Less than three points may not make the case depending on the motion, and more than five may get too complicated and confuse the issue. Again, it is important to stay focused on the points that are strictly necessary. Leave other points for the discussion. </w:t>
      </w:r>
    </w:p>
    <w:p w:rsidR="008F427E" w:rsidRPr="005C11AC" w:rsidRDefault="008F427E" w:rsidP="005C11AC">
      <w:pPr>
        <w:numPr>
          <w:ilvl w:val="0"/>
          <w:numId w:val="9"/>
        </w:numPr>
        <w:spacing w:before="20" w:after="0"/>
        <w:rPr>
          <w:rFonts w:ascii="Arial" w:eastAsia="Times New Roman" w:hAnsi="Arial" w:cs="Arial"/>
          <w:sz w:val="22"/>
          <w:szCs w:val="22"/>
        </w:rPr>
      </w:pPr>
      <w:r w:rsidRPr="005C11AC">
        <w:rPr>
          <w:rFonts w:ascii="Arial" w:eastAsia="Times New Roman" w:hAnsi="Arial" w:cs="Arial"/>
          <w:sz w:val="22"/>
          <w:szCs w:val="22"/>
        </w:rPr>
        <w:t xml:space="preserve">When the resolution is finally written, it begins with the "Whereas" clauses and ends with the resolved clauses. </w:t>
      </w:r>
      <w:r w:rsidRPr="005C11AC">
        <w:rPr>
          <w:rFonts w:ascii="Arial" w:eastAsia="Times New Roman" w:hAnsi="Arial" w:cs="Arial"/>
          <w:i/>
          <w:iCs/>
          <w:sz w:val="22"/>
          <w:szCs w:val="22"/>
        </w:rPr>
        <w:t xml:space="preserve">Robert's Rules of Order, Newly Revised </w:t>
      </w:r>
      <w:r w:rsidRPr="005C11AC">
        <w:rPr>
          <w:rFonts w:ascii="Arial" w:eastAsia="Times New Roman" w:hAnsi="Arial" w:cs="Arial"/>
          <w:sz w:val="22"/>
          <w:szCs w:val="22"/>
        </w:rPr>
        <w:t xml:space="preserve">prescribes the proper format, capitalization and punctuation. Again, it is a good idea to consult with members who can be of assistance, as well as the most recent edition of </w:t>
      </w:r>
      <w:r w:rsidRPr="005C11AC">
        <w:rPr>
          <w:rFonts w:ascii="Arial" w:eastAsia="Times New Roman" w:hAnsi="Arial" w:cs="Arial"/>
          <w:i/>
          <w:iCs/>
          <w:sz w:val="22"/>
          <w:szCs w:val="22"/>
        </w:rPr>
        <w:t xml:space="preserve">Robert's Rules of Order, Newly Revised, </w:t>
      </w:r>
      <w:r w:rsidRPr="005C11AC">
        <w:rPr>
          <w:rFonts w:ascii="Arial" w:eastAsia="Times New Roman" w:hAnsi="Arial" w:cs="Arial"/>
          <w:sz w:val="22"/>
          <w:szCs w:val="22"/>
        </w:rPr>
        <w:t xml:space="preserve">to ensure your resolution is correctly formatted. </w:t>
      </w:r>
    </w:p>
    <w:p w:rsidR="008F427E" w:rsidRDefault="008F427E" w:rsidP="005C11AC">
      <w:pPr>
        <w:spacing w:before="120" w:after="0"/>
        <w:ind w:left="720"/>
        <w:rPr>
          <w:rFonts w:ascii="Arial" w:eastAsia="Times New Roman" w:hAnsi="Arial" w:cs="Arial"/>
          <w:i/>
          <w:iCs/>
          <w:sz w:val="22"/>
          <w:szCs w:val="22"/>
        </w:rPr>
      </w:pPr>
      <w:r w:rsidRPr="005C11AC">
        <w:rPr>
          <w:rFonts w:ascii="Arial" w:eastAsia="Times New Roman" w:hAnsi="Arial" w:cs="Arial"/>
          <w:i/>
          <w:iCs/>
          <w:sz w:val="22"/>
          <w:szCs w:val="22"/>
        </w:rPr>
        <w:t xml:space="preserve">See the sample resolution in Support Tools at </w:t>
      </w:r>
      <w:hyperlink r:id="rId12" w:history="1">
        <w:r w:rsidR="003114F6" w:rsidRPr="00140759">
          <w:rPr>
            <w:rStyle w:val="Hyperlink"/>
            <w:rFonts w:ascii="Arial" w:eastAsia="Times New Roman" w:hAnsi="Arial" w:cs="Arial"/>
            <w:i/>
            <w:iCs/>
            <w:sz w:val="22"/>
            <w:szCs w:val="22"/>
          </w:rPr>
          <w:t>www.ALAforVeterans.org</w:t>
        </w:r>
      </w:hyperlink>
      <w:r w:rsidRPr="005C11AC">
        <w:rPr>
          <w:rFonts w:ascii="Arial" w:eastAsia="Times New Roman" w:hAnsi="Arial" w:cs="Arial"/>
          <w:i/>
          <w:iCs/>
          <w:sz w:val="22"/>
          <w:szCs w:val="22"/>
        </w:rPr>
        <w:t xml:space="preserve">. </w:t>
      </w: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Default="003114F6" w:rsidP="005C11AC">
      <w:pPr>
        <w:spacing w:before="120" w:after="0"/>
        <w:ind w:left="720"/>
        <w:rPr>
          <w:rFonts w:ascii="Arial" w:eastAsia="Times New Roman" w:hAnsi="Arial" w:cs="Arial"/>
          <w:i/>
          <w:iCs/>
          <w:sz w:val="22"/>
          <w:szCs w:val="22"/>
        </w:rPr>
      </w:pPr>
    </w:p>
    <w:p w:rsidR="003114F6" w:rsidRPr="005C11AC" w:rsidRDefault="003114F6" w:rsidP="005C11AC">
      <w:pPr>
        <w:spacing w:before="120" w:after="0"/>
        <w:ind w:left="720"/>
        <w:rPr>
          <w:rFonts w:ascii="Arial" w:eastAsia="Times New Roman" w:hAnsi="Arial" w:cs="Arial"/>
          <w:sz w:val="22"/>
          <w:szCs w:val="22"/>
        </w:rPr>
      </w:pPr>
    </w:p>
    <w:p w:rsidR="008F427E" w:rsidRPr="005C11AC" w:rsidRDefault="008F427E" w:rsidP="000A237F">
      <w:pPr>
        <w:spacing w:after="0"/>
        <w:rPr>
          <w:rFonts w:ascii="Arial" w:eastAsia="Times New Roman" w:hAnsi="Arial" w:cs="Arial"/>
          <w:sz w:val="22"/>
          <w:szCs w:val="22"/>
        </w:rPr>
      </w:pPr>
    </w:p>
    <w:p w:rsidR="008F427E" w:rsidRPr="005C11AC" w:rsidRDefault="008F427E" w:rsidP="000A237F">
      <w:pPr>
        <w:spacing w:after="0"/>
        <w:rPr>
          <w:rFonts w:ascii="Arial" w:eastAsia="Times New Roman" w:hAnsi="Arial" w:cs="Arial"/>
          <w:sz w:val="22"/>
          <w:szCs w:val="22"/>
        </w:rPr>
      </w:pPr>
      <w:r w:rsidRPr="005C11AC">
        <w:rPr>
          <w:rFonts w:ascii="Arial" w:eastAsia="Times New Roman" w:hAnsi="Arial" w:cs="Arial"/>
          <w:b/>
          <w:bCs/>
          <w:sz w:val="22"/>
          <w:szCs w:val="22"/>
        </w:rPr>
        <w:lastRenderedPageBreak/>
        <w:t xml:space="preserve">HOW TO BE AN EFFECTIVE PARLIAMENTARIAN </w:t>
      </w:r>
    </w:p>
    <w:p w:rsidR="008F427E" w:rsidRPr="005C11AC" w:rsidRDefault="008F427E" w:rsidP="007C74F1">
      <w:pPr>
        <w:spacing w:before="240" w:after="0"/>
        <w:rPr>
          <w:rFonts w:ascii="Arial" w:eastAsia="Times New Roman" w:hAnsi="Arial" w:cs="Arial"/>
          <w:sz w:val="22"/>
          <w:szCs w:val="22"/>
        </w:rPr>
      </w:pPr>
      <w:r w:rsidRPr="005C11AC">
        <w:rPr>
          <w:rFonts w:ascii="Arial" w:eastAsia="Times New Roman" w:hAnsi="Arial" w:cs="Arial"/>
          <w:b/>
          <w:bCs/>
          <w:sz w:val="22"/>
          <w:szCs w:val="22"/>
        </w:rPr>
        <w:t xml:space="preserve">Step-by-Step Instructions: </w:t>
      </w:r>
    </w:p>
    <w:p w:rsidR="008F427E"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BE IMPARTIAL</w:t>
      </w:r>
      <w:r w:rsidRPr="005C11AC">
        <w:rPr>
          <w:rFonts w:ascii="Arial" w:eastAsia="Times New Roman" w:hAnsi="Arial" w:cs="Arial"/>
          <w:sz w:val="22"/>
          <w:szCs w:val="22"/>
        </w:rPr>
        <w:t xml:space="preserve"> – The parliamentarian is much like an official in a game. She is to be impartial and make sure everyone plays by the rules. Similarly, as the official does not play the game, the parliamentarian does not exercise the same rights as a member. She does not make motions, debate, or vote, except by ballot. </w:t>
      </w:r>
    </w:p>
    <w:p w:rsidR="008F427E"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KNOW THE RULES</w:t>
      </w:r>
      <w:r w:rsidRPr="005C11AC">
        <w:rPr>
          <w:rFonts w:ascii="Arial" w:eastAsia="Times New Roman" w:hAnsi="Arial" w:cs="Arial"/>
          <w:sz w:val="22"/>
          <w:szCs w:val="22"/>
        </w:rPr>
        <w:t xml:space="preserve"> – Just as a referee must know the rules of the game, a parliamentarian must know the rules of the organization and of the parliamentary authority. As the size of the group increases, so must the depth of knowledge of the parliamentarian. A department parliamentarian must know and understand bylaws, standing rules, and parliamentary procedure much better than a unit parliamentarian. </w:t>
      </w:r>
    </w:p>
    <w:p w:rsidR="008F427E"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PRESIDENT'S APPOINTMENT</w:t>
      </w:r>
      <w:r w:rsidRPr="005C11AC">
        <w:rPr>
          <w:rFonts w:ascii="Arial" w:eastAsia="Times New Roman" w:hAnsi="Arial" w:cs="Arial"/>
          <w:sz w:val="22"/>
          <w:szCs w:val="22"/>
        </w:rPr>
        <w:t xml:space="preserve"> – The president appoints the parliamentarian for her knowledge and skills, not as an honor or special appointment for a friend. The parliamentarian should be someone reliable and trusted to provide accurate advice for everyone on both sides of an issue. The president and parliamentarian should have a good working relationship. </w:t>
      </w:r>
    </w:p>
    <w:p w:rsidR="008F427E"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VARIED ROLES</w:t>
      </w:r>
      <w:r w:rsidRPr="005C11AC">
        <w:rPr>
          <w:rFonts w:ascii="Arial" w:eastAsia="Times New Roman" w:hAnsi="Arial" w:cs="Arial"/>
          <w:sz w:val="22"/>
          <w:szCs w:val="22"/>
        </w:rPr>
        <w:t xml:space="preserve"> – The parliamentarian has a variety of duties before and during meetings with members, committees, officers, and boards. The goal is for the business to be handled properly and smoothly. </w:t>
      </w:r>
    </w:p>
    <w:p w:rsidR="008F427E"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DUTIES BEFORE A MEETING</w:t>
      </w:r>
      <w:r w:rsidRPr="005C11AC">
        <w:rPr>
          <w:rFonts w:ascii="Arial" w:eastAsia="Times New Roman" w:hAnsi="Arial" w:cs="Arial"/>
          <w:sz w:val="22"/>
          <w:szCs w:val="22"/>
        </w:rPr>
        <w:t xml:space="preserve"> – Review the agenda with the president to be familiar with the business and possible problems that may arise. Review the bylaws and standing rules of the organization. Work with any committee members who request assistance in preparing reports for the meeting. </w:t>
      </w:r>
    </w:p>
    <w:p w:rsidR="006C3868"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DUTIES DURING A MEETING</w:t>
      </w:r>
      <w:r w:rsidRPr="005C11AC">
        <w:rPr>
          <w:rFonts w:ascii="Arial" w:eastAsia="Times New Roman" w:hAnsi="Arial" w:cs="Arial"/>
          <w:sz w:val="22"/>
          <w:szCs w:val="22"/>
        </w:rPr>
        <w:t xml:space="preserve"> – Preparatory work before the meeting should reduce the work necessary during the meeting. The parliamentarian should arrive early to counsel as needed. Have a copy of the governing documents at the meeting. Keep track of the motions to assist the presiding officer. Be as inconspicuous as possible. Provide advice when requested and communicate with the president tactfully and discreetly. Remain impartial and be prepared to cite references if needed. Be available after the meeting for further counsel.</w:t>
      </w:r>
    </w:p>
    <w:p w:rsidR="006C3868"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DUTIES FOR A CONVENTION</w:t>
      </w:r>
      <w:r w:rsidRPr="005C11AC">
        <w:rPr>
          <w:rFonts w:ascii="Arial" w:eastAsia="Times New Roman" w:hAnsi="Arial" w:cs="Arial"/>
          <w:sz w:val="22"/>
          <w:szCs w:val="22"/>
        </w:rPr>
        <w:t xml:space="preserve"> – The duties of the parliamentarian for a convention include those listed for meetings. Also be prepared to advise convention committees such as resolutions, credentials, rules, and elections. Review the script with the presiding officer. Stay focused, steady, patient, and fair. </w:t>
      </w:r>
    </w:p>
    <w:p w:rsidR="006C3868"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PARLIAMENTARY AUTHOURITY</w:t>
      </w:r>
      <w:r w:rsidRPr="005C11AC">
        <w:rPr>
          <w:rFonts w:ascii="Arial" w:eastAsia="Times New Roman" w:hAnsi="Arial" w:cs="Arial"/>
          <w:sz w:val="22"/>
          <w:szCs w:val="22"/>
        </w:rPr>
        <w:t xml:space="preserve"> – Any organization requires rules of operation. The most important should be the hardest to change. </w:t>
      </w:r>
      <w:proofErr w:type="gramStart"/>
      <w:r w:rsidRPr="005C11AC">
        <w:rPr>
          <w:rFonts w:ascii="Arial" w:eastAsia="Times New Roman" w:hAnsi="Arial" w:cs="Arial"/>
          <w:sz w:val="22"/>
          <w:szCs w:val="22"/>
        </w:rPr>
        <w:t>Typically</w:t>
      </w:r>
      <w:proofErr w:type="gramEnd"/>
      <w:r w:rsidRPr="005C11AC">
        <w:rPr>
          <w:rFonts w:ascii="Arial" w:eastAsia="Times New Roman" w:hAnsi="Arial" w:cs="Arial"/>
          <w:sz w:val="22"/>
          <w:szCs w:val="22"/>
        </w:rPr>
        <w:t xml:space="preserve"> these include a Corporate Charter, Constitution and/or Bylaws, Rules of Order such as </w:t>
      </w:r>
      <w:r w:rsidRPr="005C11AC">
        <w:rPr>
          <w:rFonts w:ascii="Arial" w:eastAsia="Times New Roman" w:hAnsi="Arial" w:cs="Arial"/>
          <w:i/>
          <w:iCs/>
          <w:sz w:val="22"/>
          <w:szCs w:val="22"/>
        </w:rPr>
        <w:t>Robert's Rules</w:t>
      </w:r>
      <w:r w:rsidRPr="005C11AC">
        <w:rPr>
          <w:rFonts w:ascii="Arial" w:eastAsia="Times New Roman" w:hAnsi="Arial" w:cs="Arial"/>
          <w:sz w:val="22"/>
          <w:szCs w:val="22"/>
        </w:rPr>
        <w:t xml:space="preserve">, and Standing Rules. The Charter, Constitution, Bylaws, and Standing Rules are written specifically for a given organization. Those rules take precedence in governance. On matters not specifically addressed in those documents, the Rules of Order specified in the Bylaws are the parliamentary authority. This is usually the most recent edition </w:t>
      </w:r>
      <w:r w:rsidRPr="005C11AC">
        <w:rPr>
          <w:rFonts w:ascii="Arial" w:eastAsia="Times New Roman" w:hAnsi="Arial" w:cs="Arial"/>
          <w:i/>
          <w:iCs/>
          <w:sz w:val="22"/>
          <w:szCs w:val="22"/>
        </w:rPr>
        <w:t>Robert's Rules of Order, Newly Revised</w:t>
      </w:r>
      <w:r w:rsidRPr="005C11AC">
        <w:rPr>
          <w:rFonts w:ascii="Arial" w:eastAsia="Times New Roman" w:hAnsi="Arial" w:cs="Arial"/>
          <w:sz w:val="22"/>
          <w:szCs w:val="22"/>
        </w:rPr>
        <w:t xml:space="preserve">. A parliamentarian should spend time studying these rules. </w:t>
      </w:r>
    </w:p>
    <w:p w:rsidR="006C3868"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t>HELP MEMBERS LEARN</w:t>
      </w:r>
      <w:r w:rsidRPr="005C11AC">
        <w:rPr>
          <w:rFonts w:ascii="Arial" w:eastAsia="Times New Roman" w:hAnsi="Arial" w:cs="Arial"/>
          <w:sz w:val="22"/>
          <w:szCs w:val="22"/>
        </w:rPr>
        <w:t xml:space="preserve"> – During your year of service as parliamentarian also consider working with members to educate them in parliamentary procedure. This can be as you counsel them in their roles or teach lessons to further develop their knowledge and skills. </w:t>
      </w:r>
    </w:p>
    <w:p w:rsidR="008F427E" w:rsidRPr="005C11AC" w:rsidRDefault="008F427E" w:rsidP="005C11AC">
      <w:pPr>
        <w:numPr>
          <w:ilvl w:val="0"/>
          <w:numId w:val="10"/>
        </w:numPr>
        <w:spacing w:before="20" w:after="0"/>
        <w:rPr>
          <w:rFonts w:ascii="Arial" w:eastAsia="Times New Roman" w:hAnsi="Arial" w:cs="Arial"/>
          <w:sz w:val="22"/>
          <w:szCs w:val="22"/>
        </w:rPr>
      </w:pPr>
      <w:r w:rsidRPr="005C11AC">
        <w:rPr>
          <w:rFonts w:ascii="Arial" w:eastAsia="Times New Roman" w:hAnsi="Arial" w:cs="Arial"/>
          <w:b/>
          <w:sz w:val="22"/>
          <w:szCs w:val="22"/>
        </w:rPr>
        <w:lastRenderedPageBreak/>
        <w:t>DEVELOP YOUR KNOWLEDGE</w:t>
      </w:r>
      <w:r w:rsidRPr="005C11AC">
        <w:rPr>
          <w:rFonts w:ascii="Arial" w:eastAsia="Times New Roman" w:hAnsi="Arial" w:cs="Arial"/>
          <w:sz w:val="22"/>
          <w:szCs w:val="22"/>
        </w:rPr>
        <w:t xml:space="preserve"> – Good parliamentarians are always learning their craft. Invest in your knowledge. Resources are available through Emblem Sales, through parliamentary associations, and online. </w:t>
      </w:r>
    </w:p>
    <w:p w:rsidR="008F427E" w:rsidRPr="005C11AC" w:rsidRDefault="008F427E" w:rsidP="007C74F1">
      <w:pPr>
        <w:spacing w:before="480" w:after="0"/>
        <w:ind w:left="720"/>
        <w:rPr>
          <w:rFonts w:ascii="Arial" w:eastAsia="Times New Roman" w:hAnsi="Arial" w:cs="Arial"/>
          <w:sz w:val="22"/>
          <w:szCs w:val="22"/>
        </w:rPr>
      </w:pPr>
      <w:r w:rsidRPr="005C11AC">
        <w:rPr>
          <w:rFonts w:ascii="Arial" w:eastAsia="Times New Roman" w:hAnsi="Arial" w:cs="Arial"/>
          <w:b/>
          <w:bCs/>
          <w:sz w:val="22"/>
          <w:szCs w:val="22"/>
        </w:rPr>
        <w:t xml:space="preserve">Resources Available through Emblem Sales at </w:t>
      </w:r>
      <w:r w:rsidRPr="005C11AC">
        <w:rPr>
          <w:rFonts w:ascii="Arial" w:eastAsia="Times New Roman" w:hAnsi="Arial" w:cs="Arial"/>
          <w:sz w:val="22"/>
          <w:szCs w:val="22"/>
        </w:rPr>
        <w:t xml:space="preserve">emblem.legion.org: </w:t>
      </w:r>
    </w:p>
    <w:p w:rsidR="008F427E" w:rsidRPr="005C11AC" w:rsidRDefault="008F427E" w:rsidP="000A237F">
      <w:pPr>
        <w:numPr>
          <w:ilvl w:val="1"/>
          <w:numId w:val="11"/>
        </w:numPr>
        <w:spacing w:after="0"/>
        <w:rPr>
          <w:rFonts w:ascii="Arial" w:eastAsia="Times New Roman" w:hAnsi="Arial" w:cs="Arial"/>
          <w:sz w:val="22"/>
          <w:szCs w:val="22"/>
        </w:rPr>
      </w:pPr>
      <w:r w:rsidRPr="005C11AC">
        <w:rPr>
          <w:rFonts w:ascii="Arial" w:eastAsia="Times New Roman" w:hAnsi="Arial" w:cs="Arial"/>
          <w:sz w:val="22"/>
          <w:szCs w:val="22"/>
        </w:rPr>
        <w:t xml:space="preserve">National Constitution, Bylaws, and Standing Rules (also available on the Auxiliary’s website at www.ALAforVeterans.org) </w:t>
      </w:r>
      <w:r w:rsidR="00CD5046" w:rsidRPr="005C11AC">
        <w:rPr>
          <w:rFonts w:ascii="Arial" w:eastAsia="Times New Roman" w:hAnsi="Arial" w:cs="Arial"/>
          <w:sz w:val="22"/>
          <w:szCs w:val="22"/>
        </w:rPr>
        <w:t>#355.202 $</w:t>
      </w:r>
      <w:r w:rsidR="009A0EB4" w:rsidRPr="005C11AC">
        <w:rPr>
          <w:rFonts w:ascii="Arial" w:eastAsia="Times New Roman" w:hAnsi="Arial" w:cs="Arial"/>
          <w:sz w:val="22"/>
          <w:szCs w:val="22"/>
        </w:rPr>
        <w:t>3.95</w:t>
      </w:r>
    </w:p>
    <w:p w:rsidR="008F427E" w:rsidRPr="005C11AC" w:rsidRDefault="008F427E" w:rsidP="000A237F">
      <w:pPr>
        <w:numPr>
          <w:ilvl w:val="1"/>
          <w:numId w:val="11"/>
        </w:numPr>
        <w:spacing w:after="0"/>
        <w:rPr>
          <w:rFonts w:ascii="Arial" w:eastAsia="Times New Roman" w:hAnsi="Arial" w:cs="Arial"/>
          <w:sz w:val="22"/>
          <w:szCs w:val="22"/>
        </w:rPr>
      </w:pPr>
      <w:r w:rsidRPr="005C11AC">
        <w:rPr>
          <w:rFonts w:ascii="Arial" w:eastAsia="Times New Roman" w:hAnsi="Arial" w:cs="Arial"/>
          <w:i/>
          <w:iCs/>
          <w:sz w:val="22"/>
          <w:szCs w:val="22"/>
        </w:rPr>
        <w:t xml:space="preserve">Robert’s Rules of Order, Newly Revised </w:t>
      </w:r>
      <w:r w:rsidRPr="005C11AC">
        <w:rPr>
          <w:rFonts w:ascii="Arial" w:eastAsia="Times New Roman" w:hAnsi="Arial" w:cs="Arial"/>
          <w:sz w:val="22"/>
          <w:szCs w:val="22"/>
        </w:rPr>
        <w:t xml:space="preserve">(also available on the internet at http://www.robertsrules.com/) </w:t>
      </w:r>
      <w:r w:rsidR="009A0EB4" w:rsidRPr="005C11AC">
        <w:rPr>
          <w:rFonts w:ascii="Arial" w:eastAsia="Times New Roman" w:hAnsi="Arial" w:cs="Arial"/>
          <w:sz w:val="22"/>
          <w:szCs w:val="22"/>
        </w:rPr>
        <w:t>#855.301 $13.95</w:t>
      </w:r>
    </w:p>
    <w:p w:rsidR="008F427E" w:rsidRPr="005C11AC" w:rsidRDefault="008F427E" w:rsidP="000A237F">
      <w:pPr>
        <w:numPr>
          <w:ilvl w:val="1"/>
          <w:numId w:val="11"/>
        </w:numPr>
        <w:spacing w:after="0"/>
        <w:rPr>
          <w:rFonts w:ascii="Arial" w:eastAsia="Times New Roman" w:hAnsi="Arial" w:cs="Arial"/>
          <w:sz w:val="22"/>
          <w:szCs w:val="22"/>
        </w:rPr>
      </w:pPr>
      <w:r w:rsidRPr="005C11AC">
        <w:rPr>
          <w:rFonts w:ascii="Arial" w:eastAsia="Times New Roman" w:hAnsi="Arial" w:cs="Arial"/>
          <w:sz w:val="22"/>
          <w:szCs w:val="22"/>
        </w:rPr>
        <w:t xml:space="preserve">Parliamentary Procedure Booklet </w:t>
      </w:r>
      <w:r w:rsidR="009A0EB4" w:rsidRPr="005C11AC">
        <w:rPr>
          <w:rFonts w:ascii="Arial" w:eastAsia="Times New Roman" w:hAnsi="Arial" w:cs="Arial"/>
          <w:sz w:val="22"/>
          <w:szCs w:val="22"/>
        </w:rPr>
        <w:t>#755.204 $1.50</w:t>
      </w:r>
    </w:p>
    <w:p w:rsidR="009A0EB4" w:rsidRPr="005C11AC" w:rsidRDefault="009A0EB4" w:rsidP="000A237F">
      <w:pPr>
        <w:numPr>
          <w:ilvl w:val="1"/>
          <w:numId w:val="11"/>
        </w:numPr>
        <w:spacing w:after="0"/>
        <w:rPr>
          <w:rFonts w:ascii="Arial" w:eastAsia="Times New Roman" w:hAnsi="Arial" w:cs="Arial"/>
          <w:sz w:val="22"/>
          <w:szCs w:val="22"/>
        </w:rPr>
      </w:pPr>
      <w:r w:rsidRPr="005C11AC">
        <w:rPr>
          <w:rFonts w:ascii="Arial" w:eastAsia="Times New Roman" w:hAnsi="Arial" w:cs="Arial"/>
          <w:sz w:val="22"/>
          <w:szCs w:val="22"/>
        </w:rPr>
        <w:t>American Legion Auxiliary Preamble (8”x10 ½”) #333.130 $1.50</w:t>
      </w:r>
    </w:p>
    <w:p w:rsidR="009A0EB4" w:rsidRPr="005C11AC" w:rsidRDefault="009A0EB4" w:rsidP="000A237F">
      <w:pPr>
        <w:numPr>
          <w:ilvl w:val="1"/>
          <w:numId w:val="11"/>
        </w:numPr>
        <w:spacing w:after="0"/>
        <w:rPr>
          <w:rFonts w:ascii="Arial" w:eastAsia="Times New Roman" w:hAnsi="Arial" w:cs="Arial"/>
          <w:sz w:val="22"/>
          <w:szCs w:val="22"/>
        </w:rPr>
      </w:pPr>
      <w:r w:rsidRPr="005C11AC">
        <w:rPr>
          <w:rFonts w:ascii="Arial" w:eastAsia="Times New Roman" w:hAnsi="Arial" w:cs="Arial"/>
          <w:sz w:val="22"/>
          <w:szCs w:val="22"/>
        </w:rPr>
        <w:t>Unit Guidebook #355.200 $9.95</w:t>
      </w:r>
    </w:p>
    <w:p w:rsidR="009A0EB4" w:rsidRPr="005C11AC" w:rsidRDefault="009A0EB4" w:rsidP="000A237F">
      <w:pPr>
        <w:numPr>
          <w:ilvl w:val="1"/>
          <w:numId w:val="11"/>
        </w:numPr>
        <w:spacing w:after="0"/>
        <w:rPr>
          <w:rFonts w:ascii="Arial" w:eastAsia="Times New Roman" w:hAnsi="Arial" w:cs="Arial"/>
          <w:sz w:val="22"/>
          <w:szCs w:val="22"/>
        </w:rPr>
      </w:pPr>
      <w:r w:rsidRPr="005C11AC">
        <w:rPr>
          <w:rFonts w:ascii="Arial" w:eastAsia="Times New Roman" w:hAnsi="Arial" w:cs="Arial"/>
          <w:sz w:val="22"/>
          <w:szCs w:val="22"/>
        </w:rPr>
        <w:t xml:space="preserve">Department Constitution and Bylaws, Standing Rules are available at </w:t>
      </w:r>
      <w:hyperlink r:id="rId13" w:history="1">
        <w:r w:rsidRPr="005C11AC">
          <w:rPr>
            <w:rStyle w:val="Hyperlink"/>
            <w:rFonts w:ascii="Arial" w:eastAsia="Times New Roman" w:hAnsi="Arial" w:cs="Arial"/>
            <w:sz w:val="22"/>
            <w:szCs w:val="22"/>
          </w:rPr>
          <w:t>www.michalaux.org</w:t>
        </w:r>
      </w:hyperlink>
    </w:p>
    <w:p w:rsidR="009A0EB4" w:rsidRPr="005C11AC" w:rsidRDefault="009A0EB4" w:rsidP="005C11AC">
      <w:pPr>
        <w:numPr>
          <w:ilvl w:val="0"/>
          <w:numId w:val="11"/>
        </w:numPr>
        <w:spacing w:before="360" w:after="0"/>
        <w:rPr>
          <w:rFonts w:ascii="Arial" w:eastAsia="Times New Roman" w:hAnsi="Arial" w:cs="Arial"/>
          <w:sz w:val="22"/>
          <w:szCs w:val="22"/>
        </w:rPr>
      </w:pPr>
      <w:r w:rsidRPr="005C11AC">
        <w:rPr>
          <w:rFonts w:ascii="Arial" w:eastAsia="Times New Roman" w:hAnsi="Arial" w:cs="Arial"/>
          <w:sz w:val="22"/>
          <w:szCs w:val="22"/>
        </w:rPr>
        <w:t xml:space="preserve">National Association of Parliamentarians website: </w:t>
      </w:r>
      <w:hyperlink r:id="rId14" w:history="1">
        <w:r w:rsidRPr="005C11AC">
          <w:rPr>
            <w:rStyle w:val="Hyperlink"/>
            <w:rFonts w:ascii="Arial" w:eastAsia="Times New Roman" w:hAnsi="Arial" w:cs="Arial"/>
            <w:sz w:val="22"/>
            <w:szCs w:val="22"/>
          </w:rPr>
          <w:t>www.parliamentarians.org</w:t>
        </w:r>
      </w:hyperlink>
    </w:p>
    <w:p w:rsidR="008F427E" w:rsidRDefault="008F427E" w:rsidP="000A237F">
      <w:pPr>
        <w:spacing w:after="0"/>
        <w:ind w:left="720"/>
        <w:rPr>
          <w:rFonts w:ascii="Arial" w:eastAsia="Times New Roman" w:hAnsi="Arial" w:cs="Arial"/>
          <w:i/>
          <w:iCs/>
          <w:sz w:val="22"/>
          <w:szCs w:val="22"/>
        </w:rPr>
      </w:pPr>
      <w:r w:rsidRPr="005C11AC">
        <w:rPr>
          <w:rFonts w:ascii="Arial" w:eastAsia="Times New Roman" w:hAnsi="Arial" w:cs="Arial"/>
          <w:i/>
          <w:iCs/>
          <w:sz w:val="22"/>
          <w:szCs w:val="22"/>
        </w:rPr>
        <w:t xml:space="preserve">See the Constitution &amp; Bylaws page at www.ALAforVeterans.org for additional resources. </w:t>
      </w: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Default="00A725EF" w:rsidP="000A237F">
      <w:pPr>
        <w:spacing w:after="0"/>
        <w:ind w:left="720"/>
        <w:rPr>
          <w:rFonts w:ascii="Arial" w:eastAsia="Times New Roman" w:hAnsi="Arial" w:cs="Arial"/>
          <w:i/>
          <w:iCs/>
          <w:sz w:val="22"/>
          <w:szCs w:val="22"/>
        </w:rPr>
      </w:pPr>
    </w:p>
    <w:p w:rsidR="00A725EF" w:rsidRPr="005C11AC" w:rsidRDefault="00A725EF" w:rsidP="000A237F">
      <w:pPr>
        <w:spacing w:after="0"/>
        <w:ind w:left="720"/>
        <w:rPr>
          <w:rFonts w:ascii="Arial" w:eastAsia="Times New Roman" w:hAnsi="Arial" w:cs="Arial"/>
          <w:i/>
          <w:iCs/>
          <w:sz w:val="22"/>
          <w:szCs w:val="22"/>
        </w:rPr>
      </w:pPr>
    </w:p>
    <w:p w:rsidR="009A0EB4" w:rsidRDefault="005C11AC" w:rsidP="000A237F">
      <w:pPr>
        <w:spacing w:after="0"/>
        <w:ind w:left="720"/>
        <w:rPr>
          <w:rFonts w:ascii="Arial" w:eastAsia="Times New Roman" w:hAnsi="Arial" w:cs="Arial"/>
          <w:i/>
          <w:iCs/>
        </w:rPr>
      </w:pPr>
      <w:r>
        <w:rPr>
          <w:rFonts w:ascii="Arial" w:eastAsia="Times New Roman" w:hAnsi="Arial" w:cs="Arial"/>
          <w:iCs/>
          <w:noProof/>
          <w:sz w:val="32"/>
        </w:rPr>
        <w:drawing>
          <wp:anchor distT="0" distB="0" distL="114300" distR="114300" simplePos="0" relativeHeight="251658240" behindDoc="0" locked="0" layoutInCell="1" allowOverlap="1">
            <wp:simplePos x="0" y="0"/>
            <wp:positionH relativeFrom="column">
              <wp:posOffset>2527624</wp:posOffset>
            </wp:positionH>
            <wp:positionV relativeFrom="paragraph">
              <wp:posOffset>-534062</wp:posOffset>
            </wp:positionV>
            <wp:extent cx="845301" cy="81712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xiliary_display_big_lowre.jpg"/>
                    <pic:cNvPicPr/>
                  </pic:nvPicPr>
                  <pic:blipFill>
                    <a:blip r:embed="rId8">
                      <a:extLst>
                        <a:ext uri="{28A0092B-C50C-407E-A947-70E740481C1C}">
                          <a14:useLocalDpi xmlns:a14="http://schemas.microsoft.com/office/drawing/2010/main" val="0"/>
                        </a:ext>
                      </a:extLst>
                    </a:blip>
                    <a:stretch>
                      <a:fillRect/>
                    </a:stretch>
                  </pic:blipFill>
                  <pic:spPr>
                    <a:xfrm>
                      <a:off x="0" y="0"/>
                      <a:ext cx="845301" cy="817124"/>
                    </a:xfrm>
                    <a:prstGeom prst="rect">
                      <a:avLst/>
                    </a:prstGeom>
                  </pic:spPr>
                </pic:pic>
              </a:graphicData>
            </a:graphic>
            <wp14:sizeRelH relativeFrom="page">
              <wp14:pctWidth>0</wp14:pctWidth>
            </wp14:sizeRelH>
            <wp14:sizeRelV relativeFrom="page">
              <wp14:pctHeight>0</wp14:pctHeight>
            </wp14:sizeRelV>
          </wp:anchor>
        </w:drawing>
      </w:r>
    </w:p>
    <w:p w:rsidR="009A0EB4" w:rsidRDefault="009A0EB4" w:rsidP="000A237F">
      <w:pPr>
        <w:spacing w:after="0"/>
        <w:ind w:left="720"/>
        <w:rPr>
          <w:rFonts w:ascii="Arial" w:eastAsia="Times New Roman" w:hAnsi="Arial" w:cs="Arial"/>
          <w:i/>
          <w:iCs/>
        </w:rPr>
      </w:pPr>
    </w:p>
    <w:p w:rsidR="009A0EB4" w:rsidRDefault="009A0EB4" w:rsidP="000A237F">
      <w:pPr>
        <w:spacing w:after="0"/>
        <w:ind w:left="720"/>
        <w:rPr>
          <w:rFonts w:ascii="Arial" w:eastAsia="Times New Roman" w:hAnsi="Arial" w:cs="Arial"/>
          <w:i/>
          <w:iCs/>
        </w:rPr>
      </w:pPr>
    </w:p>
    <w:p w:rsidR="009A0EB4" w:rsidRPr="009A0EB4" w:rsidRDefault="009A0EB4" w:rsidP="005C11AC">
      <w:pPr>
        <w:spacing w:before="100" w:beforeAutospacing="1" w:after="100" w:afterAutospacing="1"/>
        <w:jc w:val="center"/>
        <w:rPr>
          <w:rFonts w:ascii="Arial" w:eastAsia="Times New Roman" w:hAnsi="Arial" w:cs="Arial"/>
          <w:iCs/>
          <w:sz w:val="32"/>
        </w:rPr>
      </w:pPr>
      <w:r w:rsidRPr="009A0EB4">
        <w:rPr>
          <w:rFonts w:ascii="Arial" w:eastAsia="Times New Roman" w:hAnsi="Arial" w:cs="Arial"/>
          <w:iCs/>
          <w:sz w:val="32"/>
        </w:rPr>
        <w:t>No Changes in Unit/District Standing Rules Form</w:t>
      </w:r>
    </w:p>
    <w:p w:rsidR="009A0EB4" w:rsidRDefault="009A0EB4" w:rsidP="009A0EB4">
      <w:pPr>
        <w:spacing w:before="100" w:beforeAutospacing="1" w:after="100" w:afterAutospacing="1"/>
        <w:ind w:left="720"/>
        <w:rPr>
          <w:rFonts w:ascii="Arial" w:eastAsia="Times New Roman" w:hAnsi="Arial" w:cs="Arial"/>
        </w:rPr>
      </w:pPr>
    </w:p>
    <w:p w:rsidR="009A0EB4" w:rsidRPr="007C74F1" w:rsidRDefault="00E63843" w:rsidP="009A0EB4">
      <w:pPr>
        <w:spacing w:before="360" w:after="100" w:afterAutospacing="1"/>
        <w:ind w:left="720"/>
        <w:rPr>
          <w:rFonts w:ascii="Arial" w:eastAsia="Times New Roman" w:hAnsi="Arial" w:cs="Arial"/>
          <w:sz w:val="28"/>
          <w:szCs w:val="28"/>
        </w:rPr>
      </w:pPr>
      <w:r>
        <w:rPr>
          <w:rFonts w:ascii="Arial" w:eastAsia="Times New Roman" w:hAnsi="Arial" w:cs="Arial"/>
          <w:sz w:val="28"/>
          <w:szCs w:val="28"/>
        </w:rPr>
        <w:t>Unit #_________________</w:t>
      </w:r>
      <w:r w:rsidR="009A0EB4" w:rsidRPr="007C74F1">
        <w:rPr>
          <w:rFonts w:ascii="Arial" w:eastAsia="Times New Roman" w:hAnsi="Arial" w:cs="Arial"/>
          <w:sz w:val="28"/>
          <w:szCs w:val="28"/>
        </w:rPr>
        <w:t xml:space="preserve"> of the _____</w:t>
      </w:r>
      <w:r>
        <w:rPr>
          <w:rFonts w:ascii="Arial" w:eastAsia="Times New Roman" w:hAnsi="Arial" w:cs="Arial"/>
          <w:sz w:val="28"/>
          <w:szCs w:val="28"/>
        </w:rPr>
        <w:t>________</w:t>
      </w:r>
      <w:r w:rsidR="009A0EB4" w:rsidRPr="007C74F1">
        <w:rPr>
          <w:rFonts w:ascii="Arial" w:eastAsia="Times New Roman" w:hAnsi="Arial" w:cs="Arial"/>
          <w:sz w:val="28"/>
          <w:szCs w:val="28"/>
        </w:rPr>
        <w:t xml:space="preserve"> District has had no changes in their Unit/District Standing Rules.</w:t>
      </w:r>
    </w:p>
    <w:p w:rsidR="009A0EB4" w:rsidRPr="007C74F1" w:rsidRDefault="009A0EB4" w:rsidP="009A0EB4">
      <w:pPr>
        <w:spacing w:before="720" w:after="100" w:afterAutospacing="1"/>
        <w:ind w:left="720"/>
        <w:rPr>
          <w:rFonts w:ascii="Arial" w:eastAsia="Times New Roman" w:hAnsi="Arial" w:cs="Arial"/>
          <w:sz w:val="28"/>
          <w:szCs w:val="28"/>
        </w:rPr>
      </w:pPr>
      <w:r w:rsidRPr="007C74F1">
        <w:rPr>
          <w:rFonts w:ascii="Arial" w:eastAsia="Times New Roman" w:hAnsi="Arial" w:cs="Arial"/>
          <w:sz w:val="28"/>
          <w:szCs w:val="28"/>
        </w:rPr>
        <w:t>Please file this as an attachment to the previous file.</w:t>
      </w:r>
    </w:p>
    <w:p w:rsidR="009A0EB4" w:rsidRPr="007C74F1" w:rsidRDefault="009A0EB4" w:rsidP="009A0EB4">
      <w:pPr>
        <w:spacing w:before="840" w:after="0"/>
        <w:ind w:left="720"/>
        <w:rPr>
          <w:rFonts w:ascii="Arial" w:eastAsia="Times New Roman" w:hAnsi="Arial" w:cs="Arial"/>
          <w:sz w:val="28"/>
          <w:szCs w:val="28"/>
        </w:rPr>
      </w:pPr>
      <w:r w:rsidRPr="007C74F1">
        <w:rPr>
          <w:rFonts w:ascii="Arial" w:eastAsia="Times New Roman" w:hAnsi="Arial" w:cs="Arial"/>
          <w:sz w:val="28"/>
          <w:szCs w:val="28"/>
        </w:rPr>
        <w:t>___________</w:t>
      </w:r>
      <w:r w:rsidR="007C74F1">
        <w:rPr>
          <w:rFonts w:ascii="Arial" w:eastAsia="Times New Roman" w:hAnsi="Arial" w:cs="Arial"/>
          <w:sz w:val="28"/>
          <w:szCs w:val="28"/>
        </w:rPr>
        <w:t>______________</w:t>
      </w:r>
      <w:r w:rsidR="007C74F1">
        <w:rPr>
          <w:rFonts w:ascii="Arial" w:eastAsia="Times New Roman" w:hAnsi="Arial" w:cs="Arial"/>
          <w:sz w:val="28"/>
          <w:szCs w:val="28"/>
        </w:rPr>
        <w:tab/>
        <w:t>_______</w:t>
      </w:r>
      <w:r w:rsidRPr="007C74F1">
        <w:rPr>
          <w:rFonts w:ascii="Arial" w:eastAsia="Times New Roman" w:hAnsi="Arial" w:cs="Arial"/>
          <w:sz w:val="28"/>
          <w:szCs w:val="28"/>
        </w:rPr>
        <w:t>________</w:t>
      </w:r>
      <w:r w:rsidR="007C74F1">
        <w:rPr>
          <w:rFonts w:ascii="Arial" w:eastAsia="Times New Roman" w:hAnsi="Arial" w:cs="Arial"/>
          <w:sz w:val="28"/>
          <w:szCs w:val="28"/>
        </w:rPr>
        <w:t>____</w:t>
      </w:r>
      <w:r w:rsidRPr="007C74F1">
        <w:rPr>
          <w:rFonts w:ascii="Arial" w:eastAsia="Times New Roman" w:hAnsi="Arial" w:cs="Arial"/>
          <w:sz w:val="28"/>
          <w:szCs w:val="28"/>
        </w:rPr>
        <w:t>________</w:t>
      </w:r>
    </w:p>
    <w:p w:rsidR="009A0EB4" w:rsidRPr="007C74F1" w:rsidRDefault="009A0EB4" w:rsidP="009A0EB4">
      <w:pPr>
        <w:spacing w:after="0"/>
        <w:ind w:left="720"/>
        <w:rPr>
          <w:rFonts w:ascii="Arial" w:eastAsia="Times New Roman" w:hAnsi="Arial" w:cs="Arial"/>
          <w:sz w:val="28"/>
          <w:szCs w:val="28"/>
        </w:rPr>
      </w:pPr>
      <w:r w:rsidRPr="007C74F1">
        <w:rPr>
          <w:rFonts w:ascii="Arial" w:eastAsia="Times New Roman" w:hAnsi="Arial" w:cs="Arial"/>
          <w:sz w:val="28"/>
          <w:szCs w:val="28"/>
        </w:rPr>
        <w:t>President or Secretary</w:t>
      </w:r>
      <w:r w:rsidRPr="007C74F1">
        <w:rPr>
          <w:rFonts w:ascii="Arial" w:eastAsia="Times New Roman" w:hAnsi="Arial" w:cs="Arial"/>
          <w:sz w:val="28"/>
          <w:szCs w:val="28"/>
        </w:rPr>
        <w:tab/>
      </w:r>
      <w:r w:rsidRPr="007C74F1">
        <w:rPr>
          <w:rFonts w:ascii="Arial" w:eastAsia="Times New Roman" w:hAnsi="Arial" w:cs="Arial"/>
          <w:sz w:val="28"/>
          <w:szCs w:val="28"/>
        </w:rPr>
        <w:tab/>
      </w:r>
      <w:r w:rsidRPr="007C74F1">
        <w:rPr>
          <w:rFonts w:ascii="Arial" w:eastAsia="Times New Roman" w:hAnsi="Arial" w:cs="Arial"/>
          <w:sz w:val="28"/>
          <w:szCs w:val="28"/>
        </w:rPr>
        <w:tab/>
        <w:t>Constitution and Bylaws Chairman</w:t>
      </w:r>
    </w:p>
    <w:p w:rsidR="009A0EB4" w:rsidRPr="007C74F1" w:rsidRDefault="009A0EB4" w:rsidP="009A0EB4">
      <w:pPr>
        <w:spacing w:before="720" w:after="0"/>
        <w:ind w:left="720"/>
        <w:rPr>
          <w:rFonts w:ascii="Arial" w:eastAsia="Times New Roman" w:hAnsi="Arial" w:cs="Arial"/>
          <w:sz w:val="28"/>
          <w:szCs w:val="28"/>
        </w:rPr>
      </w:pPr>
      <w:r w:rsidRPr="007C74F1">
        <w:rPr>
          <w:rFonts w:ascii="Arial" w:eastAsia="Times New Roman" w:hAnsi="Arial" w:cs="Arial"/>
          <w:sz w:val="28"/>
          <w:szCs w:val="28"/>
        </w:rPr>
        <w:t>Date:</w:t>
      </w:r>
      <w:r w:rsidR="00A725EF">
        <w:rPr>
          <w:rFonts w:ascii="Arial" w:eastAsia="Times New Roman" w:hAnsi="Arial" w:cs="Arial"/>
          <w:sz w:val="28"/>
          <w:szCs w:val="28"/>
        </w:rPr>
        <w:t xml:space="preserve"> </w:t>
      </w:r>
      <w:r w:rsidRPr="007C74F1">
        <w:rPr>
          <w:rFonts w:ascii="Arial" w:eastAsia="Times New Roman" w:hAnsi="Arial" w:cs="Arial"/>
          <w:sz w:val="28"/>
          <w:szCs w:val="28"/>
        </w:rPr>
        <w:t>_________________</w:t>
      </w:r>
    </w:p>
    <w:p w:rsidR="009A0EB4" w:rsidRPr="007C74F1" w:rsidRDefault="009A0EB4" w:rsidP="009A0EB4">
      <w:pPr>
        <w:spacing w:before="840" w:after="100" w:afterAutospacing="1"/>
        <w:ind w:left="720"/>
        <w:rPr>
          <w:rFonts w:ascii="Arial" w:eastAsia="Times New Roman" w:hAnsi="Arial" w:cs="Arial"/>
          <w:sz w:val="28"/>
          <w:szCs w:val="28"/>
        </w:rPr>
      </w:pPr>
      <w:r w:rsidRPr="007C74F1">
        <w:rPr>
          <w:rFonts w:ascii="Arial" w:eastAsia="Times New Roman" w:hAnsi="Arial" w:cs="Arial"/>
          <w:sz w:val="28"/>
          <w:szCs w:val="28"/>
        </w:rPr>
        <w:t>Please submit three (3) copies to the Department Constitution and Bylaws Chairman along with a self-addressed stamped envelope.  One copy will be returned to you for your files.</w:t>
      </w:r>
    </w:p>
    <w:p w:rsidR="009A0EB4" w:rsidRPr="007C74F1" w:rsidRDefault="009A0EB4" w:rsidP="009A0EB4">
      <w:pPr>
        <w:spacing w:before="720" w:after="100" w:afterAutospacing="1"/>
        <w:ind w:left="720"/>
        <w:rPr>
          <w:rFonts w:ascii="Arial" w:eastAsia="Times New Roman" w:hAnsi="Arial" w:cs="Arial"/>
          <w:sz w:val="28"/>
          <w:szCs w:val="28"/>
        </w:rPr>
      </w:pPr>
      <w:r w:rsidRPr="007C74F1">
        <w:rPr>
          <w:rFonts w:ascii="Arial" w:eastAsia="Times New Roman" w:hAnsi="Arial" w:cs="Arial"/>
          <w:sz w:val="28"/>
          <w:szCs w:val="28"/>
        </w:rPr>
        <w:t>Approved Date:</w:t>
      </w:r>
      <w:r w:rsidR="00A725EF">
        <w:rPr>
          <w:rFonts w:ascii="Arial" w:eastAsia="Times New Roman" w:hAnsi="Arial" w:cs="Arial"/>
          <w:sz w:val="28"/>
          <w:szCs w:val="28"/>
        </w:rPr>
        <w:t xml:space="preserve"> </w:t>
      </w:r>
      <w:bookmarkStart w:id="0" w:name="_GoBack"/>
      <w:bookmarkEnd w:id="0"/>
      <w:r w:rsidRPr="007C74F1">
        <w:rPr>
          <w:rFonts w:ascii="Arial" w:eastAsia="Times New Roman" w:hAnsi="Arial" w:cs="Arial"/>
          <w:sz w:val="28"/>
          <w:szCs w:val="28"/>
        </w:rPr>
        <w:t>______________________</w:t>
      </w:r>
    </w:p>
    <w:p w:rsidR="009A0EB4" w:rsidRPr="007C74F1" w:rsidRDefault="009A0EB4" w:rsidP="009A0EB4">
      <w:pPr>
        <w:spacing w:before="360" w:after="100" w:afterAutospacing="1"/>
        <w:ind w:left="720"/>
        <w:rPr>
          <w:rFonts w:ascii="Arial" w:eastAsia="Times New Roman" w:hAnsi="Arial" w:cs="Arial"/>
          <w:sz w:val="28"/>
          <w:szCs w:val="28"/>
        </w:rPr>
      </w:pPr>
    </w:p>
    <w:p w:rsidR="009A0EB4" w:rsidRPr="007C74F1" w:rsidRDefault="009A0EB4" w:rsidP="009A0EB4">
      <w:pPr>
        <w:spacing w:after="0"/>
        <w:ind w:left="720"/>
        <w:rPr>
          <w:rFonts w:ascii="Arial" w:eastAsia="Times New Roman" w:hAnsi="Arial" w:cs="Arial"/>
          <w:sz w:val="28"/>
          <w:szCs w:val="28"/>
        </w:rPr>
      </w:pPr>
      <w:r w:rsidRPr="007C74F1">
        <w:rPr>
          <w:rFonts w:ascii="Arial" w:eastAsia="Times New Roman" w:hAnsi="Arial" w:cs="Arial"/>
          <w:sz w:val="28"/>
          <w:szCs w:val="28"/>
        </w:rPr>
        <w:t>______________________________________</w:t>
      </w:r>
    </w:p>
    <w:p w:rsidR="009A0EB4" w:rsidRPr="007C74F1" w:rsidRDefault="009A0EB4" w:rsidP="009A0EB4">
      <w:pPr>
        <w:spacing w:after="0"/>
        <w:ind w:left="720"/>
        <w:rPr>
          <w:rFonts w:ascii="Arial" w:eastAsia="Times New Roman" w:hAnsi="Arial" w:cs="Arial"/>
          <w:sz w:val="28"/>
          <w:szCs w:val="28"/>
        </w:rPr>
      </w:pPr>
      <w:r w:rsidRPr="007C74F1">
        <w:rPr>
          <w:rFonts w:ascii="Arial" w:eastAsia="Times New Roman" w:hAnsi="Arial" w:cs="Arial"/>
          <w:sz w:val="28"/>
          <w:szCs w:val="28"/>
        </w:rPr>
        <w:t>Department Constitution and Bylaws Chairman</w:t>
      </w:r>
    </w:p>
    <w:p w:rsidR="009A0EB4" w:rsidRPr="007C74F1" w:rsidRDefault="009A0EB4" w:rsidP="009A0EB4">
      <w:pPr>
        <w:spacing w:before="360" w:after="100" w:afterAutospacing="1"/>
        <w:rPr>
          <w:rFonts w:ascii="Arial" w:eastAsia="Times New Roman" w:hAnsi="Arial" w:cs="Arial"/>
          <w:sz w:val="28"/>
          <w:szCs w:val="28"/>
        </w:rPr>
      </w:pPr>
    </w:p>
    <w:p w:rsidR="00617623" w:rsidRPr="006C3868" w:rsidRDefault="00A725EF">
      <w:pPr>
        <w:rPr>
          <w:rFonts w:ascii="Arial" w:hAnsi="Arial" w:cs="Arial"/>
        </w:rPr>
      </w:pPr>
    </w:p>
    <w:sectPr w:rsidR="00617623" w:rsidRPr="006C3868" w:rsidSect="00A728E8">
      <w:footerReference w:type="even" r:id="rId15"/>
      <w:footerReference w:type="default" r:id="rId1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C6" w:rsidRDefault="00A758C6" w:rsidP="00B17B73">
      <w:pPr>
        <w:spacing w:after="0"/>
      </w:pPr>
      <w:r>
        <w:separator/>
      </w:r>
    </w:p>
  </w:endnote>
  <w:endnote w:type="continuationSeparator" w:id="0">
    <w:p w:rsidR="00A758C6" w:rsidRDefault="00A758C6" w:rsidP="00B17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424032"/>
      <w:docPartObj>
        <w:docPartGallery w:val="Page Numbers (Bottom of Page)"/>
        <w:docPartUnique/>
      </w:docPartObj>
    </w:sdtPr>
    <w:sdtEndPr>
      <w:rPr>
        <w:rStyle w:val="PageNumber"/>
      </w:rPr>
    </w:sdtEndPr>
    <w:sdtContent>
      <w:p w:rsidR="00B17B73" w:rsidRDefault="00B17B73" w:rsidP="00F47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7B73" w:rsidRDefault="00B17B73" w:rsidP="00B17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1406451"/>
      <w:docPartObj>
        <w:docPartGallery w:val="Page Numbers (Bottom of Page)"/>
        <w:docPartUnique/>
      </w:docPartObj>
    </w:sdtPr>
    <w:sdtEndPr>
      <w:rPr>
        <w:rStyle w:val="PageNumber"/>
      </w:rPr>
    </w:sdtEndPr>
    <w:sdtContent>
      <w:p w:rsidR="00B17B73" w:rsidRDefault="00B17B73" w:rsidP="00F47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17B73" w:rsidRDefault="00B17B73" w:rsidP="00B17B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C6" w:rsidRDefault="00A758C6" w:rsidP="00B17B73">
      <w:pPr>
        <w:spacing w:after="0"/>
      </w:pPr>
      <w:r>
        <w:separator/>
      </w:r>
    </w:p>
  </w:footnote>
  <w:footnote w:type="continuationSeparator" w:id="0">
    <w:p w:rsidR="00A758C6" w:rsidRDefault="00A758C6" w:rsidP="00B17B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D24"/>
    <w:multiLevelType w:val="multilevel"/>
    <w:tmpl w:val="3458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E419D"/>
    <w:multiLevelType w:val="multilevel"/>
    <w:tmpl w:val="C5587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462DB"/>
    <w:multiLevelType w:val="multilevel"/>
    <w:tmpl w:val="7A8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B6487"/>
    <w:multiLevelType w:val="multilevel"/>
    <w:tmpl w:val="9452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437B6"/>
    <w:multiLevelType w:val="multilevel"/>
    <w:tmpl w:val="ED1A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06076"/>
    <w:multiLevelType w:val="multilevel"/>
    <w:tmpl w:val="CC3E101E"/>
    <w:lvl w:ilvl="0">
      <w:start w:val="1"/>
      <w:numFmt w:val="upperLetter"/>
      <w:lvlText w:val="%1."/>
      <w:lvlJc w:val="left"/>
      <w:pPr>
        <w:tabs>
          <w:tab w:val="num" w:pos="720"/>
        </w:tabs>
        <w:ind w:left="720" w:hanging="360"/>
      </w:pPr>
      <w:rPr>
        <w:rFonts w:ascii="TimesNewRomanPSMT" w:eastAsia="Times New Roman" w:hAnsi="TimesNewRomanPSMT" w:cs="TimesNewRomanPSM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148E9"/>
    <w:multiLevelType w:val="multilevel"/>
    <w:tmpl w:val="AA7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741DC"/>
    <w:multiLevelType w:val="multilevel"/>
    <w:tmpl w:val="D18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1E4B8A"/>
    <w:multiLevelType w:val="hybridMultilevel"/>
    <w:tmpl w:val="6F64DB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2147147"/>
    <w:multiLevelType w:val="multilevel"/>
    <w:tmpl w:val="226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E231FE"/>
    <w:multiLevelType w:val="multilevel"/>
    <w:tmpl w:val="1688C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837ECE"/>
    <w:multiLevelType w:val="multilevel"/>
    <w:tmpl w:val="E432F7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9"/>
  </w:num>
  <w:num w:numId="4">
    <w:abstractNumId w:val="0"/>
  </w:num>
  <w:num w:numId="5">
    <w:abstractNumId w:val="3"/>
  </w:num>
  <w:num w:numId="6">
    <w:abstractNumId w:val="7"/>
  </w:num>
  <w:num w:numId="7">
    <w:abstractNumId w:val="10"/>
  </w:num>
  <w:num w:numId="8">
    <w:abstractNumId w:val="11"/>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7E"/>
    <w:rsid w:val="00046C8D"/>
    <w:rsid w:val="00084117"/>
    <w:rsid w:val="000A237F"/>
    <w:rsid w:val="001F6BD5"/>
    <w:rsid w:val="003114F6"/>
    <w:rsid w:val="00401E22"/>
    <w:rsid w:val="00470628"/>
    <w:rsid w:val="004C61A4"/>
    <w:rsid w:val="004F2DC3"/>
    <w:rsid w:val="005850AA"/>
    <w:rsid w:val="005C11AC"/>
    <w:rsid w:val="00667DE1"/>
    <w:rsid w:val="00697BD5"/>
    <w:rsid w:val="006C3868"/>
    <w:rsid w:val="007C74F1"/>
    <w:rsid w:val="00867A31"/>
    <w:rsid w:val="008F427E"/>
    <w:rsid w:val="009700BB"/>
    <w:rsid w:val="00977D1E"/>
    <w:rsid w:val="00980AF7"/>
    <w:rsid w:val="009A0EB4"/>
    <w:rsid w:val="00A725EF"/>
    <w:rsid w:val="00A728E8"/>
    <w:rsid w:val="00A758C6"/>
    <w:rsid w:val="00B17B73"/>
    <w:rsid w:val="00BB0DA1"/>
    <w:rsid w:val="00C07A75"/>
    <w:rsid w:val="00C439F8"/>
    <w:rsid w:val="00C846B9"/>
    <w:rsid w:val="00CD5046"/>
    <w:rsid w:val="00E33DD6"/>
    <w:rsid w:val="00E63843"/>
    <w:rsid w:val="00EA51AD"/>
    <w:rsid w:val="00EB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442A"/>
  <w14:defaultImageDpi w14:val="32767"/>
  <w15:chartTrackingRefBased/>
  <w15:docId w15:val="{9D7570BA-40C4-3443-8EA1-EA1E3AE2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2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46B9"/>
    <w:rPr>
      <w:color w:val="0563C1" w:themeColor="hyperlink"/>
      <w:u w:val="single"/>
    </w:rPr>
  </w:style>
  <w:style w:type="character" w:styleId="UnresolvedMention">
    <w:name w:val="Unresolved Mention"/>
    <w:basedOn w:val="DefaultParagraphFont"/>
    <w:uiPriority w:val="99"/>
    <w:rsid w:val="00C846B9"/>
    <w:rPr>
      <w:color w:val="808080"/>
      <w:shd w:val="clear" w:color="auto" w:fill="E6E6E6"/>
    </w:rPr>
  </w:style>
  <w:style w:type="paragraph" w:styleId="ListParagraph">
    <w:name w:val="List Paragraph"/>
    <w:basedOn w:val="Normal"/>
    <w:uiPriority w:val="34"/>
    <w:qFormat/>
    <w:rsid w:val="00C846B9"/>
    <w:pPr>
      <w:ind w:left="720"/>
      <w:contextualSpacing/>
    </w:pPr>
  </w:style>
  <w:style w:type="character" w:styleId="FollowedHyperlink">
    <w:name w:val="FollowedHyperlink"/>
    <w:basedOn w:val="DefaultParagraphFont"/>
    <w:uiPriority w:val="99"/>
    <w:semiHidden/>
    <w:unhideWhenUsed/>
    <w:rsid w:val="009A0EB4"/>
    <w:rPr>
      <w:color w:val="954F72" w:themeColor="followedHyperlink"/>
      <w:u w:val="single"/>
    </w:rPr>
  </w:style>
  <w:style w:type="paragraph" w:styleId="Footer">
    <w:name w:val="footer"/>
    <w:basedOn w:val="Normal"/>
    <w:link w:val="FooterChar"/>
    <w:uiPriority w:val="99"/>
    <w:unhideWhenUsed/>
    <w:rsid w:val="00B17B73"/>
    <w:pPr>
      <w:tabs>
        <w:tab w:val="center" w:pos="4680"/>
        <w:tab w:val="right" w:pos="9360"/>
      </w:tabs>
      <w:spacing w:after="0"/>
    </w:pPr>
  </w:style>
  <w:style w:type="character" w:customStyle="1" w:styleId="FooterChar">
    <w:name w:val="Footer Char"/>
    <w:basedOn w:val="DefaultParagraphFont"/>
    <w:link w:val="Footer"/>
    <w:uiPriority w:val="99"/>
    <w:rsid w:val="00B17B73"/>
  </w:style>
  <w:style w:type="character" w:styleId="PageNumber">
    <w:name w:val="page number"/>
    <w:basedOn w:val="DefaultParagraphFont"/>
    <w:uiPriority w:val="99"/>
    <w:semiHidden/>
    <w:unhideWhenUsed/>
    <w:rsid w:val="00B1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5697">
      <w:bodyDiv w:val="1"/>
      <w:marLeft w:val="0"/>
      <w:marRight w:val="0"/>
      <w:marTop w:val="0"/>
      <w:marBottom w:val="0"/>
      <w:divBdr>
        <w:top w:val="none" w:sz="0" w:space="0" w:color="auto"/>
        <w:left w:val="none" w:sz="0" w:space="0" w:color="auto"/>
        <w:bottom w:val="none" w:sz="0" w:space="0" w:color="auto"/>
        <w:right w:val="none" w:sz="0" w:space="0" w:color="auto"/>
      </w:divBdr>
      <w:divsChild>
        <w:div w:id="119540383">
          <w:marLeft w:val="0"/>
          <w:marRight w:val="0"/>
          <w:marTop w:val="0"/>
          <w:marBottom w:val="0"/>
          <w:divBdr>
            <w:top w:val="none" w:sz="0" w:space="0" w:color="auto"/>
            <w:left w:val="none" w:sz="0" w:space="0" w:color="auto"/>
            <w:bottom w:val="none" w:sz="0" w:space="0" w:color="auto"/>
            <w:right w:val="none" w:sz="0" w:space="0" w:color="auto"/>
          </w:divBdr>
          <w:divsChild>
            <w:div w:id="1356347276">
              <w:marLeft w:val="0"/>
              <w:marRight w:val="0"/>
              <w:marTop w:val="0"/>
              <w:marBottom w:val="0"/>
              <w:divBdr>
                <w:top w:val="none" w:sz="0" w:space="0" w:color="auto"/>
                <w:left w:val="none" w:sz="0" w:space="0" w:color="auto"/>
                <w:bottom w:val="none" w:sz="0" w:space="0" w:color="auto"/>
                <w:right w:val="none" w:sz="0" w:space="0" w:color="auto"/>
              </w:divBdr>
              <w:divsChild>
                <w:div w:id="12804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59566">
      <w:bodyDiv w:val="1"/>
      <w:marLeft w:val="0"/>
      <w:marRight w:val="0"/>
      <w:marTop w:val="0"/>
      <w:marBottom w:val="0"/>
      <w:divBdr>
        <w:top w:val="none" w:sz="0" w:space="0" w:color="auto"/>
        <w:left w:val="none" w:sz="0" w:space="0" w:color="auto"/>
        <w:bottom w:val="none" w:sz="0" w:space="0" w:color="auto"/>
        <w:right w:val="none" w:sz="0" w:space="0" w:color="auto"/>
      </w:divBdr>
      <w:divsChild>
        <w:div w:id="1100250899">
          <w:marLeft w:val="0"/>
          <w:marRight w:val="0"/>
          <w:marTop w:val="0"/>
          <w:marBottom w:val="0"/>
          <w:divBdr>
            <w:top w:val="none" w:sz="0" w:space="0" w:color="auto"/>
            <w:left w:val="none" w:sz="0" w:space="0" w:color="auto"/>
            <w:bottom w:val="none" w:sz="0" w:space="0" w:color="auto"/>
            <w:right w:val="none" w:sz="0" w:space="0" w:color="auto"/>
          </w:divBdr>
          <w:divsChild>
            <w:div w:id="1947080754">
              <w:marLeft w:val="0"/>
              <w:marRight w:val="0"/>
              <w:marTop w:val="0"/>
              <w:marBottom w:val="0"/>
              <w:divBdr>
                <w:top w:val="none" w:sz="0" w:space="0" w:color="auto"/>
                <w:left w:val="none" w:sz="0" w:space="0" w:color="auto"/>
                <w:bottom w:val="none" w:sz="0" w:space="0" w:color="auto"/>
                <w:right w:val="none" w:sz="0" w:space="0" w:color="auto"/>
              </w:divBdr>
              <w:divsChild>
                <w:div w:id="1350370230">
                  <w:marLeft w:val="0"/>
                  <w:marRight w:val="0"/>
                  <w:marTop w:val="0"/>
                  <w:marBottom w:val="0"/>
                  <w:divBdr>
                    <w:top w:val="none" w:sz="0" w:space="0" w:color="auto"/>
                    <w:left w:val="none" w:sz="0" w:space="0" w:color="auto"/>
                    <w:bottom w:val="none" w:sz="0" w:space="0" w:color="auto"/>
                    <w:right w:val="none" w:sz="0" w:space="0" w:color="auto"/>
                  </w:divBdr>
                </w:div>
              </w:divsChild>
            </w:div>
            <w:div w:id="1800682335">
              <w:marLeft w:val="0"/>
              <w:marRight w:val="0"/>
              <w:marTop w:val="0"/>
              <w:marBottom w:val="0"/>
              <w:divBdr>
                <w:top w:val="none" w:sz="0" w:space="0" w:color="auto"/>
                <w:left w:val="none" w:sz="0" w:space="0" w:color="auto"/>
                <w:bottom w:val="none" w:sz="0" w:space="0" w:color="auto"/>
                <w:right w:val="none" w:sz="0" w:space="0" w:color="auto"/>
              </w:divBdr>
              <w:divsChild>
                <w:div w:id="219484878">
                  <w:marLeft w:val="0"/>
                  <w:marRight w:val="0"/>
                  <w:marTop w:val="0"/>
                  <w:marBottom w:val="0"/>
                  <w:divBdr>
                    <w:top w:val="none" w:sz="0" w:space="0" w:color="auto"/>
                    <w:left w:val="none" w:sz="0" w:space="0" w:color="auto"/>
                    <w:bottom w:val="none" w:sz="0" w:space="0" w:color="auto"/>
                    <w:right w:val="none" w:sz="0" w:space="0" w:color="auto"/>
                  </w:divBdr>
                </w:div>
              </w:divsChild>
            </w:div>
            <w:div w:id="1044790747">
              <w:marLeft w:val="0"/>
              <w:marRight w:val="0"/>
              <w:marTop w:val="0"/>
              <w:marBottom w:val="0"/>
              <w:divBdr>
                <w:top w:val="none" w:sz="0" w:space="0" w:color="auto"/>
                <w:left w:val="none" w:sz="0" w:space="0" w:color="auto"/>
                <w:bottom w:val="none" w:sz="0" w:space="0" w:color="auto"/>
                <w:right w:val="none" w:sz="0" w:space="0" w:color="auto"/>
              </w:divBdr>
              <w:divsChild>
                <w:div w:id="955134324">
                  <w:marLeft w:val="0"/>
                  <w:marRight w:val="0"/>
                  <w:marTop w:val="0"/>
                  <w:marBottom w:val="0"/>
                  <w:divBdr>
                    <w:top w:val="none" w:sz="0" w:space="0" w:color="auto"/>
                    <w:left w:val="none" w:sz="0" w:space="0" w:color="auto"/>
                    <w:bottom w:val="none" w:sz="0" w:space="0" w:color="auto"/>
                    <w:right w:val="none" w:sz="0" w:space="0" w:color="auto"/>
                  </w:divBdr>
                </w:div>
              </w:divsChild>
            </w:div>
            <w:div w:id="1842968025">
              <w:marLeft w:val="0"/>
              <w:marRight w:val="0"/>
              <w:marTop w:val="0"/>
              <w:marBottom w:val="0"/>
              <w:divBdr>
                <w:top w:val="none" w:sz="0" w:space="0" w:color="auto"/>
                <w:left w:val="none" w:sz="0" w:space="0" w:color="auto"/>
                <w:bottom w:val="none" w:sz="0" w:space="0" w:color="auto"/>
                <w:right w:val="none" w:sz="0" w:space="0" w:color="auto"/>
              </w:divBdr>
              <w:divsChild>
                <w:div w:id="4995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0079">
          <w:marLeft w:val="0"/>
          <w:marRight w:val="0"/>
          <w:marTop w:val="0"/>
          <w:marBottom w:val="0"/>
          <w:divBdr>
            <w:top w:val="none" w:sz="0" w:space="0" w:color="auto"/>
            <w:left w:val="none" w:sz="0" w:space="0" w:color="auto"/>
            <w:bottom w:val="none" w:sz="0" w:space="0" w:color="auto"/>
            <w:right w:val="none" w:sz="0" w:space="0" w:color="auto"/>
          </w:divBdr>
          <w:divsChild>
            <w:div w:id="1516731662">
              <w:marLeft w:val="0"/>
              <w:marRight w:val="0"/>
              <w:marTop w:val="0"/>
              <w:marBottom w:val="0"/>
              <w:divBdr>
                <w:top w:val="none" w:sz="0" w:space="0" w:color="auto"/>
                <w:left w:val="none" w:sz="0" w:space="0" w:color="auto"/>
                <w:bottom w:val="none" w:sz="0" w:space="0" w:color="auto"/>
                <w:right w:val="none" w:sz="0" w:space="0" w:color="auto"/>
              </w:divBdr>
              <w:divsChild>
                <w:div w:id="961619102">
                  <w:marLeft w:val="0"/>
                  <w:marRight w:val="0"/>
                  <w:marTop w:val="0"/>
                  <w:marBottom w:val="0"/>
                  <w:divBdr>
                    <w:top w:val="none" w:sz="0" w:space="0" w:color="auto"/>
                    <w:left w:val="none" w:sz="0" w:space="0" w:color="auto"/>
                    <w:bottom w:val="none" w:sz="0" w:space="0" w:color="auto"/>
                    <w:right w:val="none" w:sz="0" w:space="0" w:color="auto"/>
                  </w:divBdr>
                </w:div>
              </w:divsChild>
            </w:div>
            <w:div w:id="1692952280">
              <w:marLeft w:val="0"/>
              <w:marRight w:val="0"/>
              <w:marTop w:val="0"/>
              <w:marBottom w:val="0"/>
              <w:divBdr>
                <w:top w:val="none" w:sz="0" w:space="0" w:color="auto"/>
                <w:left w:val="none" w:sz="0" w:space="0" w:color="auto"/>
                <w:bottom w:val="none" w:sz="0" w:space="0" w:color="auto"/>
                <w:right w:val="none" w:sz="0" w:space="0" w:color="auto"/>
              </w:divBdr>
              <w:divsChild>
                <w:div w:id="485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057">
      <w:bodyDiv w:val="1"/>
      <w:marLeft w:val="0"/>
      <w:marRight w:val="0"/>
      <w:marTop w:val="0"/>
      <w:marBottom w:val="0"/>
      <w:divBdr>
        <w:top w:val="none" w:sz="0" w:space="0" w:color="auto"/>
        <w:left w:val="none" w:sz="0" w:space="0" w:color="auto"/>
        <w:bottom w:val="none" w:sz="0" w:space="0" w:color="auto"/>
        <w:right w:val="none" w:sz="0" w:space="0" w:color="auto"/>
      </w:divBdr>
      <w:divsChild>
        <w:div w:id="32115760">
          <w:marLeft w:val="0"/>
          <w:marRight w:val="0"/>
          <w:marTop w:val="0"/>
          <w:marBottom w:val="0"/>
          <w:divBdr>
            <w:top w:val="none" w:sz="0" w:space="0" w:color="auto"/>
            <w:left w:val="none" w:sz="0" w:space="0" w:color="auto"/>
            <w:bottom w:val="none" w:sz="0" w:space="0" w:color="auto"/>
            <w:right w:val="none" w:sz="0" w:space="0" w:color="auto"/>
          </w:divBdr>
          <w:divsChild>
            <w:div w:id="1063990256">
              <w:marLeft w:val="0"/>
              <w:marRight w:val="0"/>
              <w:marTop w:val="0"/>
              <w:marBottom w:val="0"/>
              <w:divBdr>
                <w:top w:val="none" w:sz="0" w:space="0" w:color="auto"/>
                <w:left w:val="none" w:sz="0" w:space="0" w:color="auto"/>
                <w:bottom w:val="none" w:sz="0" w:space="0" w:color="auto"/>
                <w:right w:val="none" w:sz="0" w:space="0" w:color="auto"/>
              </w:divBdr>
              <w:divsChild>
                <w:div w:id="858393522">
                  <w:marLeft w:val="0"/>
                  <w:marRight w:val="0"/>
                  <w:marTop w:val="0"/>
                  <w:marBottom w:val="0"/>
                  <w:divBdr>
                    <w:top w:val="none" w:sz="0" w:space="0" w:color="auto"/>
                    <w:left w:val="none" w:sz="0" w:space="0" w:color="auto"/>
                    <w:bottom w:val="none" w:sz="0" w:space="0" w:color="auto"/>
                    <w:right w:val="none" w:sz="0" w:space="0" w:color="auto"/>
                  </w:divBdr>
                </w:div>
              </w:divsChild>
            </w:div>
            <w:div w:id="261573804">
              <w:marLeft w:val="0"/>
              <w:marRight w:val="0"/>
              <w:marTop w:val="0"/>
              <w:marBottom w:val="0"/>
              <w:divBdr>
                <w:top w:val="none" w:sz="0" w:space="0" w:color="auto"/>
                <w:left w:val="none" w:sz="0" w:space="0" w:color="auto"/>
                <w:bottom w:val="none" w:sz="0" w:space="0" w:color="auto"/>
                <w:right w:val="none" w:sz="0" w:space="0" w:color="auto"/>
              </w:divBdr>
              <w:divsChild>
                <w:div w:id="501818145">
                  <w:marLeft w:val="0"/>
                  <w:marRight w:val="0"/>
                  <w:marTop w:val="0"/>
                  <w:marBottom w:val="0"/>
                  <w:divBdr>
                    <w:top w:val="none" w:sz="0" w:space="0" w:color="auto"/>
                    <w:left w:val="none" w:sz="0" w:space="0" w:color="auto"/>
                    <w:bottom w:val="none" w:sz="0" w:space="0" w:color="auto"/>
                    <w:right w:val="none" w:sz="0" w:space="0" w:color="auto"/>
                  </w:divBdr>
                </w:div>
                <w:div w:id="8378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5338">
      <w:bodyDiv w:val="1"/>
      <w:marLeft w:val="0"/>
      <w:marRight w:val="0"/>
      <w:marTop w:val="0"/>
      <w:marBottom w:val="0"/>
      <w:divBdr>
        <w:top w:val="none" w:sz="0" w:space="0" w:color="auto"/>
        <w:left w:val="none" w:sz="0" w:space="0" w:color="auto"/>
        <w:bottom w:val="none" w:sz="0" w:space="0" w:color="auto"/>
        <w:right w:val="none" w:sz="0" w:space="0" w:color="auto"/>
      </w:divBdr>
      <w:divsChild>
        <w:div w:id="1305504896">
          <w:marLeft w:val="0"/>
          <w:marRight w:val="0"/>
          <w:marTop w:val="0"/>
          <w:marBottom w:val="0"/>
          <w:divBdr>
            <w:top w:val="none" w:sz="0" w:space="0" w:color="auto"/>
            <w:left w:val="none" w:sz="0" w:space="0" w:color="auto"/>
            <w:bottom w:val="none" w:sz="0" w:space="0" w:color="auto"/>
            <w:right w:val="none" w:sz="0" w:space="0" w:color="auto"/>
          </w:divBdr>
          <w:divsChild>
            <w:div w:id="367723617">
              <w:marLeft w:val="0"/>
              <w:marRight w:val="0"/>
              <w:marTop w:val="0"/>
              <w:marBottom w:val="0"/>
              <w:divBdr>
                <w:top w:val="none" w:sz="0" w:space="0" w:color="auto"/>
                <w:left w:val="none" w:sz="0" w:space="0" w:color="auto"/>
                <w:bottom w:val="none" w:sz="0" w:space="0" w:color="auto"/>
                <w:right w:val="none" w:sz="0" w:space="0" w:color="auto"/>
              </w:divBdr>
              <w:divsChild>
                <w:div w:id="150028326">
                  <w:marLeft w:val="0"/>
                  <w:marRight w:val="0"/>
                  <w:marTop w:val="0"/>
                  <w:marBottom w:val="0"/>
                  <w:divBdr>
                    <w:top w:val="none" w:sz="0" w:space="0" w:color="auto"/>
                    <w:left w:val="none" w:sz="0" w:space="0" w:color="auto"/>
                    <w:bottom w:val="none" w:sz="0" w:space="0" w:color="auto"/>
                    <w:right w:val="none" w:sz="0" w:space="0" w:color="auto"/>
                  </w:divBdr>
                </w:div>
              </w:divsChild>
            </w:div>
            <w:div w:id="2127581663">
              <w:marLeft w:val="0"/>
              <w:marRight w:val="0"/>
              <w:marTop w:val="0"/>
              <w:marBottom w:val="0"/>
              <w:divBdr>
                <w:top w:val="none" w:sz="0" w:space="0" w:color="auto"/>
                <w:left w:val="none" w:sz="0" w:space="0" w:color="auto"/>
                <w:bottom w:val="none" w:sz="0" w:space="0" w:color="auto"/>
                <w:right w:val="none" w:sz="0" w:space="0" w:color="auto"/>
              </w:divBdr>
              <w:divsChild>
                <w:div w:id="1937640115">
                  <w:marLeft w:val="0"/>
                  <w:marRight w:val="0"/>
                  <w:marTop w:val="0"/>
                  <w:marBottom w:val="0"/>
                  <w:divBdr>
                    <w:top w:val="none" w:sz="0" w:space="0" w:color="auto"/>
                    <w:left w:val="none" w:sz="0" w:space="0" w:color="auto"/>
                    <w:bottom w:val="none" w:sz="0" w:space="0" w:color="auto"/>
                    <w:right w:val="none" w:sz="0" w:space="0" w:color="auto"/>
                  </w:divBdr>
                </w:div>
              </w:divsChild>
            </w:div>
            <w:div w:id="1775974953">
              <w:marLeft w:val="0"/>
              <w:marRight w:val="0"/>
              <w:marTop w:val="0"/>
              <w:marBottom w:val="0"/>
              <w:divBdr>
                <w:top w:val="none" w:sz="0" w:space="0" w:color="auto"/>
                <w:left w:val="none" w:sz="0" w:space="0" w:color="auto"/>
                <w:bottom w:val="none" w:sz="0" w:space="0" w:color="auto"/>
                <w:right w:val="none" w:sz="0" w:space="0" w:color="auto"/>
              </w:divBdr>
              <w:divsChild>
                <w:div w:id="37900867">
                  <w:marLeft w:val="0"/>
                  <w:marRight w:val="0"/>
                  <w:marTop w:val="0"/>
                  <w:marBottom w:val="0"/>
                  <w:divBdr>
                    <w:top w:val="none" w:sz="0" w:space="0" w:color="auto"/>
                    <w:left w:val="none" w:sz="0" w:space="0" w:color="auto"/>
                    <w:bottom w:val="none" w:sz="0" w:space="0" w:color="auto"/>
                    <w:right w:val="none" w:sz="0" w:space="0" w:color="auto"/>
                  </w:divBdr>
                </w:div>
              </w:divsChild>
            </w:div>
            <w:div w:id="291833399">
              <w:marLeft w:val="0"/>
              <w:marRight w:val="0"/>
              <w:marTop w:val="0"/>
              <w:marBottom w:val="0"/>
              <w:divBdr>
                <w:top w:val="none" w:sz="0" w:space="0" w:color="auto"/>
                <w:left w:val="none" w:sz="0" w:space="0" w:color="auto"/>
                <w:bottom w:val="none" w:sz="0" w:space="0" w:color="auto"/>
                <w:right w:val="none" w:sz="0" w:space="0" w:color="auto"/>
              </w:divBdr>
              <w:divsChild>
                <w:div w:id="26950273">
                  <w:marLeft w:val="0"/>
                  <w:marRight w:val="0"/>
                  <w:marTop w:val="0"/>
                  <w:marBottom w:val="0"/>
                  <w:divBdr>
                    <w:top w:val="none" w:sz="0" w:space="0" w:color="auto"/>
                    <w:left w:val="none" w:sz="0" w:space="0" w:color="auto"/>
                    <w:bottom w:val="none" w:sz="0" w:space="0" w:color="auto"/>
                    <w:right w:val="none" w:sz="0" w:space="0" w:color="auto"/>
                  </w:divBdr>
                </w:div>
              </w:divsChild>
            </w:div>
            <w:div w:id="1963222678">
              <w:marLeft w:val="0"/>
              <w:marRight w:val="0"/>
              <w:marTop w:val="0"/>
              <w:marBottom w:val="0"/>
              <w:divBdr>
                <w:top w:val="none" w:sz="0" w:space="0" w:color="auto"/>
                <w:left w:val="none" w:sz="0" w:space="0" w:color="auto"/>
                <w:bottom w:val="none" w:sz="0" w:space="0" w:color="auto"/>
                <w:right w:val="none" w:sz="0" w:space="0" w:color="auto"/>
              </w:divBdr>
              <w:divsChild>
                <w:div w:id="1896744510">
                  <w:marLeft w:val="0"/>
                  <w:marRight w:val="0"/>
                  <w:marTop w:val="0"/>
                  <w:marBottom w:val="0"/>
                  <w:divBdr>
                    <w:top w:val="none" w:sz="0" w:space="0" w:color="auto"/>
                    <w:left w:val="none" w:sz="0" w:space="0" w:color="auto"/>
                    <w:bottom w:val="none" w:sz="0" w:space="0" w:color="auto"/>
                    <w:right w:val="none" w:sz="0" w:space="0" w:color="auto"/>
                  </w:divBdr>
                </w:div>
              </w:divsChild>
            </w:div>
            <w:div w:id="170922341">
              <w:marLeft w:val="0"/>
              <w:marRight w:val="0"/>
              <w:marTop w:val="0"/>
              <w:marBottom w:val="0"/>
              <w:divBdr>
                <w:top w:val="none" w:sz="0" w:space="0" w:color="auto"/>
                <w:left w:val="none" w:sz="0" w:space="0" w:color="auto"/>
                <w:bottom w:val="none" w:sz="0" w:space="0" w:color="auto"/>
                <w:right w:val="none" w:sz="0" w:space="0" w:color="auto"/>
              </w:divBdr>
              <w:divsChild>
                <w:div w:id="5100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9035">
          <w:marLeft w:val="0"/>
          <w:marRight w:val="0"/>
          <w:marTop w:val="0"/>
          <w:marBottom w:val="0"/>
          <w:divBdr>
            <w:top w:val="none" w:sz="0" w:space="0" w:color="auto"/>
            <w:left w:val="none" w:sz="0" w:space="0" w:color="auto"/>
            <w:bottom w:val="none" w:sz="0" w:space="0" w:color="auto"/>
            <w:right w:val="none" w:sz="0" w:space="0" w:color="auto"/>
          </w:divBdr>
          <w:divsChild>
            <w:div w:id="95444567">
              <w:marLeft w:val="0"/>
              <w:marRight w:val="0"/>
              <w:marTop w:val="0"/>
              <w:marBottom w:val="0"/>
              <w:divBdr>
                <w:top w:val="none" w:sz="0" w:space="0" w:color="auto"/>
                <w:left w:val="none" w:sz="0" w:space="0" w:color="auto"/>
                <w:bottom w:val="none" w:sz="0" w:space="0" w:color="auto"/>
                <w:right w:val="none" w:sz="0" w:space="0" w:color="auto"/>
              </w:divBdr>
              <w:divsChild>
                <w:div w:id="536966399">
                  <w:marLeft w:val="0"/>
                  <w:marRight w:val="0"/>
                  <w:marTop w:val="0"/>
                  <w:marBottom w:val="0"/>
                  <w:divBdr>
                    <w:top w:val="none" w:sz="0" w:space="0" w:color="auto"/>
                    <w:left w:val="none" w:sz="0" w:space="0" w:color="auto"/>
                    <w:bottom w:val="none" w:sz="0" w:space="0" w:color="auto"/>
                    <w:right w:val="none" w:sz="0" w:space="0" w:color="auto"/>
                  </w:divBdr>
                </w:div>
              </w:divsChild>
            </w:div>
            <w:div w:id="1618682915">
              <w:marLeft w:val="0"/>
              <w:marRight w:val="0"/>
              <w:marTop w:val="0"/>
              <w:marBottom w:val="0"/>
              <w:divBdr>
                <w:top w:val="none" w:sz="0" w:space="0" w:color="auto"/>
                <w:left w:val="none" w:sz="0" w:space="0" w:color="auto"/>
                <w:bottom w:val="none" w:sz="0" w:space="0" w:color="auto"/>
                <w:right w:val="none" w:sz="0" w:space="0" w:color="auto"/>
              </w:divBdr>
              <w:divsChild>
                <w:div w:id="1804693551">
                  <w:marLeft w:val="0"/>
                  <w:marRight w:val="0"/>
                  <w:marTop w:val="0"/>
                  <w:marBottom w:val="0"/>
                  <w:divBdr>
                    <w:top w:val="none" w:sz="0" w:space="0" w:color="auto"/>
                    <w:left w:val="none" w:sz="0" w:space="0" w:color="auto"/>
                    <w:bottom w:val="none" w:sz="0" w:space="0" w:color="auto"/>
                    <w:right w:val="none" w:sz="0" w:space="0" w:color="auto"/>
                  </w:divBdr>
                </w:div>
              </w:divsChild>
            </w:div>
            <w:div w:id="2134904141">
              <w:marLeft w:val="0"/>
              <w:marRight w:val="0"/>
              <w:marTop w:val="0"/>
              <w:marBottom w:val="0"/>
              <w:divBdr>
                <w:top w:val="none" w:sz="0" w:space="0" w:color="auto"/>
                <w:left w:val="none" w:sz="0" w:space="0" w:color="auto"/>
                <w:bottom w:val="none" w:sz="0" w:space="0" w:color="auto"/>
                <w:right w:val="none" w:sz="0" w:space="0" w:color="auto"/>
              </w:divBdr>
              <w:divsChild>
                <w:div w:id="1598253066">
                  <w:marLeft w:val="0"/>
                  <w:marRight w:val="0"/>
                  <w:marTop w:val="0"/>
                  <w:marBottom w:val="0"/>
                  <w:divBdr>
                    <w:top w:val="none" w:sz="0" w:space="0" w:color="auto"/>
                    <w:left w:val="none" w:sz="0" w:space="0" w:color="auto"/>
                    <w:bottom w:val="none" w:sz="0" w:space="0" w:color="auto"/>
                    <w:right w:val="none" w:sz="0" w:space="0" w:color="auto"/>
                  </w:divBdr>
                </w:div>
              </w:divsChild>
            </w:div>
            <w:div w:id="1262254782">
              <w:marLeft w:val="0"/>
              <w:marRight w:val="0"/>
              <w:marTop w:val="0"/>
              <w:marBottom w:val="0"/>
              <w:divBdr>
                <w:top w:val="none" w:sz="0" w:space="0" w:color="auto"/>
                <w:left w:val="none" w:sz="0" w:space="0" w:color="auto"/>
                <w:bottom w:val="none" w:sz="0" w:space="0" w:color="auto"/>
                <w:right w:val="none" w:sz="0" w:space="0" w:color="auto"/>
              </w:divBdr>
              <w:divsChild>
                <w:div w:id="1586838107">
                  <w:marLeft w:val="0"/>
                  <w:marRight w:val="0"/>
                  <w:marTop w:val="0"/>
                  <w:marBottom w:val="0"/>
                  <w:divBdr>
                    <w:top w:val="none" w:sz="0" w:space="0" w:color="auto"/>
                    <w:left w:val="none" w:sz="0" w:space="0" w:color="auto"/>
                    <w:bottom w:val="none" w:sz="0" w:space="0" w:color="auto"/>
                    <w:right w:val="none" w:sz="0" w:space="0" w:color="auto"/>
                  </w:divBdr>
                </w:div>
              </w:divsChild>
            </w:div>
            <w:div w:id="888034145">
              <w:marLeft w:val="0"/>
              <w:marRight w:val="0"/>
              <w:marTop w:val="0"/>
              <w:marBottom w:val="0"/>
              <w:divBdr>
                <w:top w:val="none" w:sz="0" w:space="0" w:color="auto"/>
                <w:left w:val="none" w:sz="0" w:space="0" w:color="auto"/>
                <w:bottom w:val="none" w:sz="0" w:space="0" w:color="auto"/>
                <w:right w:val="none" w:sz="0" w:space="0" w:color="auto"/>
              </w:divBdr>
              <w:divsChild>
                <w:div w:id="511577854">
                  <w:marLeft w:val="0"/>
                  <w:marRight w:val="0"/>
                  <w:marTop w:val="0"/>
                  <w:marBottom w:val="0"/>
                  <w:divBdr>
                    <w:top w:val="none" w:sz="0" w:space="0" w:color="auto"/>
                    <w:left w:val="none" w:sz="0" w:space="0" w:color="auto"/>
                    <w:bottom w:val="none" w:sz="0" w:space="0" w:color="auto"/>
                    <w:right w:val="none" w:sz="0" w:space="0" w:color="auto"/>
                  </w:divBdr>
                </w:div>
              </w:divsChild>
            </w:div>
            <w:div w:id="872495069">
              <w:marLeft w:val="0"/>
              <w:marRight w:val="0"/>
              <w:marTop w:val="0"/>
              <w:marBottom w:val="0"/>
              <w:divBdr>
                <w:top w:val="none" w:sz="0" w:space="0" w:color="auto"/>
                <w:left w:val="none" w:sz="0" w:space="0" w:color="auto"/>
                <w:bottom w:val="none" w:sz="0" w:space="0" w:color="auto"/>
                <w:right w:val="none" w:sz="0" w:space="0" w:color="auto"/>
              </w:divBdr>
              <w:divsChild>
                <w:div w:id="1061909076">
                  <w:marLeft w:val="0"/>
                  <w:marRight w:val="0"/>
                  <w:marTop w:val="0"/>
                  <w:marBottom w:val="0"/>
                  <w:divBdr>
                    <w:top w:val="none" w:sz="0" w:space="0" w:color="auto"/>
                    <w:left w:val="none" w:sz="0" w:space="0" w:color="auto"/>
                    <w:bottom w:val="none" w:sz="0" w:space="0" w:color="auto"/>
                    <w:right w:val="none" w:sz="0" w:space="0" w:color="auto"/>
                  </w:divBdr>
                </w:div>
                <w:div w:id="9731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6124">
      <w:bodyDiv w:val="1"/>
      <w:marLeft w:val="0"/>
      <w:marRight w:val="0"/>
      <w:marTop w:val="0"/>
      <w:marBottom w:val="0"/>
      <w:divBdr>
        <w:top w:val="none" w:sz="0" w:space="0" w:color="auto"/>
        <w:left w:val="none" w:sz="0" w:space="0" w:color="auto"/>
        <w:bottom w:val="none" w:sz="0" w:space="0" w:color="auto"/>
        <w:right w:val="none" w:sz="0" w:space="0" w:color="auto"/>
      </w:divBdr>
      <w:divsChild>
        <w:div w:id="1697804168">
          <w:marLeft w:val="0"/>
          <w:marRight w:val="0"/>
          <w:marTop w:val="0"/>
          <w:marBottom w:val="0"/>
          <w:divBdr>
            <w:top w:val="none" w:sz="0" w:space="0" w:color="auto"/>
            <w:left w:val="none" w:sz="0" w:space="0" w:color="auto"/>
            <w:bottom w:val="none" w:sz="0" w:space="0" w:color="auto"/>
            <w:right w:val="none" w:sz="0" w:space="0" w:color="auto"/>
          </w:divBdr>
          <w:divsChild>
            <w:div w:id="2056588091">
              <w:marLeft w:val="0"/>
              <w:marRight w:val="0"/>
              <w:marTop w:val="0"/>
              <w:marBottom w:val="0"/>
              <w:divBdr>
                <w:top w:val="none" w:sz="0" w:space="0" w:color="auto"/>
                <w:left w:val="none" w:sz="0" w:space="0" w:color="auto"/>
                <w:bottom w:val="none" w:sz="0" w:space="0" w:color="auto"/>
                <w:right w:val="none" w:sz="0" w:space="0" w:color="auto"/>
              </w:divBdr>
              <w:divsChild>
                <w:div w:id="13244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954">
      <w:bodyDiv w:val="1"/>
      <w:marLeft w:val="0"/>
      <w:marRight w:val="0"/>
      <w:marTop w:val="0"/>
      <w:marBottom w:val="0"/>
      <w:divBdr>
        <w:top w:val="none" w:sz="0" w:space="0" w:color="auto"/>
        <w:left w:val="none" w:sz="0" w:space="0" w:color="auto"/>
        <w:bottom w:val="none" w:sz="0" w:space="0" w:color="auto"/>
        <w:right w:val="none" w:sz="0" w:space="0" w:color="auto"/>
      </w:divBdr>
      <w:divsChild>
        <w:div w:id="989401659">
          <w:marLeft w:val="0"/>
          <w:marRight w:val="0"/>
          <w:marTop w:val="0"/>
          <w:marBottom w:val="0"/>
          <w:divBdr>
            <w:top w:val="none" w:sz="0" w:space="0" w:color="auto"/>
            <w:left w:val="none" w:sz="0" w:space="0" w:color="auto"/>
            <w:bottom w:val="none" w:sz="0" w:space="0" w:color="auto"/>
            <w:right w:val="none" w:sz="0" w:space="0" w:color="auto"/>
          </w:divBdr>
          <w:divsChild>
            <w:div w:id="1037660837">
              <w:marLeft w:val="0"/>
              <w:marRight w:val="0"/>
              <w:marTop w:val="0"/>
              <w:marBottom w:val="0"/>
              <w:divBdr>
                <w:top w:val="none" w:sz="0" w:space="0" w:color="auto"/>
                <w:left w:val="none" w:sz="0" w:space="0" w:color="auto"/>
                <w:bottom w:val="none" w:sz="0" w:space="0" w:color="auto"/>
                <w:right w:val="none" w:sz="0" w:space="0" w:color="auto"/>
              </w:divBdr>
              <w:divsChild>
                <w:div w:id="1942565246">
                  <w:marLeft w:val="0"/>
                  <w:marRight w:val="0"/>
                  <w:marTop w:val="0"/>
                  <w:marBottom w:val="0"/>
                  <w:divBdr>
                    <w:top w:val="none" w:sz="0" w:space="0" w:color="auto"/>
                    <w:left w:val="none" w:sz="0" w:space="0" w:color="auto"/>
                    <w:bottom w:val="none" w:sz="0" w:space="0" w:color="auto"/>
                    <w:right w:val="none" w:sz="0" w:space="0" w:color="auto"/>
                  </w:divBdr>
                </w:div>
              </w:divsChild>
            </w:div>
            <w:div w:id="1684285774">
              <w:marLeft w:val="0"/>
              <w:marRight w:val="0"/>
              <w:marTop w:val="0"/>
              <w:marBottom w:val="0"/>
              <w:divBdr>
                <w:top w:val="none" w:sz="0" w:space="0" w:color="auto"/>
                <w:left w:val="none" w:sz="0" w:space="0" w:color="auto"/>
                <w:bottom w:val="none" w:sz="0" w:space="0" w:color="auto"/>
                <w:right w:val="none" w:sz="0" w:space="0" w:color="auto"/>
              </w:divBdr>
              <w:divsChild>
                <w:div w:id="1351882372">
                  <w:marLeft w:val="0"/>
                  <w:marRight w:val="0"/>
                  <w:marTop w:val="0"/>
                  <w:marBottom w:val="0"/>
                  <w:divBdr>
                    <w:top w:val="none" w:sz="0" w:space="0" w:color="auto"/>
                    <w:left w:val="none" w:sz="0" w:space="0" w:color="auto"/>
                    <w:bottom w:val="none" w:sz="0" w:space="0" w:color="auto"/>
                    <w:right w:val="none" w:sz="0" w:space="0" w:color="auto"/>
                  </w:divBdr>
                </w:div>
              </w:divsChild>
            </w:div>
            <w:div w:id="746534560">
              <w:marLeft w:val="0"/>
              <w:marRight w:val="0"/>
              <w:marTop w:val="0"/>
              <w:marBottom w:val="0"/>
              <w:divBdr>
                <w:top w:val="none" w:sz="0" w:space="0" w:color="auto"/>
                <w:left w:val="none" w:sz="0" w:space="0" w:color="auto"/>
                <w:bottom w:val="none" w:sz="0" w:space="0" w:color="auto"/>
                <w:right w:val="none" w:sz="0" w:space="0" w:color="auto"/>
              </w:divBdr>
              <w:divsChild>
                <w:div w:id="981542529">
                  <w:marLeft w:val="0"/>
                  <w:marRight w:val="0"/>
                  <w:marTop w:val="0"/>
                  <w:marBottom w:val="0"/>
                  <w:divBdr>
                    <w:top w:val="none" w:sz="0" w:space="0" w:color="auto"/>
                    <w:left w:val="none" w:sz="0" w:space="0" w:color="auto"/>
                    <w:bottom w:val="none" w:sz="0" w:space="0" w:color="auto"/>
                    <w:right w:val="none" w:sz="0" w:space="0" w:color="auto"/>
                  </w:divBdr>
                </w:div>
                <w:div w:id="12084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025">
          <w:marLeft w:val="0"/>
          <w:marRight w:val="0"/>
          <w:marTop w:val="0"/>
          <w:marBottom w:val="0"/>
          <w:divBdr>
            <w:top w:val="none" w:sz="0" w:space="0" w:color="auto"/>
            <w:left w:val="none" w:sz="0" w:space="0" w:color="auto"/>
            <w:bottom w:val="none" w:sz="0" w:space="0" w:color="auto"/>
            <w:right w:val="none" w:sz="0" w:space="0" w:color="auto"/>
          </w:divBdr>
          <w:divsChild>
            <w:div w:id="1529373166">
              <w:marLeft w:val="0"/>
              <w:marRight w:val="0"/>
              <w:marTop w:val="0"/>
              <w:marBottom w:val="0"/>
              <w:divBdr>
                <w:top w:val="none" w:sz="0" w:space="0" w:color="auto"/>
                <w:left w:val="none" w:sz="0" w:space="0" w:color="auto"/>
                <w:bottom w:val="none" w:sz="0" w:space="0" w:color="auto"/>
                <w:right w:val="none" w:sz="0" w:space="0" w:color="auto"/>
              </w:divBdr>
              <w:divsChild>
                <w:div w:id="1746681946">
                  <w:marLeft w:val="0"/>
                  <w:marRight w:val="0"/>
                  <w:marTop w:val="0"/>
                  <w:marBottom w:val="0"/>
                  <w:divBdr>
                    <w:top w:val="none" w:sz="0" w:space="0" w:color="auto"/>
                    <w:left w:val="none" w:sz="0" w:space="0" w:color="auto"/>
                    <w:bottom w:val="none" w:sz="0" w:space="0" w:color="auto"/>
                    <w:right w:val="none" w:sz="0" w:space="0" w:color="auto"/>
                  </w:divBdr>
                </w:div>
              </w:divsChild>
            </w:div>
            <w:div w:id="1400517573">
              <w:marLeft w:val="0"/>
              <w:marRight w:val="0"/>
              <w:marTop w:val="0"/>
              <w:marBottom w:val="0"/>
              <w:divBdr>
                <w:top w:val="none" w:sz="0" w:space="0" w:color="auto"/>
                <w:left w:val="none" w:sz="0" w:space="0" w:color="auto"/>
                <w:bottom w:val="none" w:sz="0" w:space="0" w:color="auto"/>
                <w:right w:val="none" w:sz="0" w:space="0" w:color="auto"/>
              </w:divBdr>
              <w:divsChild>
                <w:div w:id="3632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6592">
      <w:bodyDiv w:val="1"/>
      <w:marLeft w:val="0"/>
      <w:marRight w:val="0"/>
      <w:marTop w:val="0"/>
      <w:marBottom w:val="0"/>
      <w:divBdr>
        <w:top w:val="none" w:sz="0" w:space="0" w:color="auto"/>
        <w:left w:val="none" w:sz="0" w:space="0" w:color="auto"/>
        <w:bottom w:val="none" w:sz="0" w:space="0" w:color="auto"/>
        <w:right w:val="none" w:sz="0" w:space="0" w:color="auto"/>
      </w:divBdr>
      <w:divsChild>
        <w:div w:id="242838094">
          <w:marLeft w:val="0"/>
          <w:marRight w:val="0"/>
          <w:marTop w:val="0"/>
          <w:marBottom w:val="0"/>
          <w:divBdr>
            <w:top w:val="none" w:sz="0" w:space="0" w:color="auto"/>
            <w:left w:val="none" w:sz="0" w:space="0" w:color="auto"/>
            <w:bottom w:val="none" w:sz="0" w:space="0" w:color="auto"/>
            <w:right w:val="none" w:sz="0" w:space="0" w:color="auto"/>
          </w:divBdr>
          <w:divsChild>
            <w:div w:id="882986068">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
              </w:divsChild>
            </w:div>
            <w:div w:id="1778793225">
              <w:marLeft w:val="0"/>
              <w:marRight w:val="0"/>
              <w:marTop w:val="0"/>
              <w:marBottom w:val="0"/>
              <w:divBdr>
                <w:top w:val="none" w:sz="0" w:space="0" w:color="auto"/>
                <w:left w:val="none" w:sz="0" w:space="0" w:color="auto"/>
                <w:bottom w:val="none" w:sz="0" w:space="0" w:color="auto"/>
                <w:right w:val="none" w:sz="0" w:space="0" w:color="auto"/>
              </w:divBdr>
              <w:divsChild>
                <w:div w:id="1047342236">
                  <w:marLeft w:val="0"/>
                  <w:marRight w:val="0"/>
                  <w:marTop w:val="0"/>
                  <w:marBottom w:val="0"/>
                  <w:divBdr>
                    <w:top w:val="none" w:sz="0" w:space="0" w:color="auto"/>
                    <w:left w:val="none" w:sz="0" w:space="0" w:color="auto"/>
                    <w:bottom w:val="none" w:sz="0" w:space="0" w:color="auto"/>
                    <w:right w:val="none" w:sz="0" w:space="0" w:color="auto"/>
                  </w:divBdr>
                </w:div>
              </w:divsChild>
            </w:div>
            <w:div w:id="434129352">
              <w:marLeft w:val="0"/>
              <w:marRight w:val="0"/>
              <w:marTop w:val="0"/>
              <w:marBottom w:val="0"/>
              <w:divBdr>
                <w:top w:val="none" w:sz="0" w:space="0" w:color="auto"/>
                <w:left w:val="none" w:sz="0" w:space="0" w:color="auto"/>
                <w:bottom w:val="none" w:sz="0" w:space="0" w:color="auto"/>
                <w:right w:val="none" w:sz="0" w:space="0" w:color="auto"/>
              </w:divBdr>
              <w:divsChild>
                <w:div w:id="1935088029">
                  <w:marLeft w:val="0"/>
                  <w:marRight w:val="0"/>
                  <w:marTop w:val="0"/>
                  <w:marBottom w:val="0"/>
                  <w:divBdr>
                    <w:top w:val="none" w:sz="0" w:space="0" w:color="auto"/>
                    <w:left w:val="none" w:sz="0" w:space="0" w:color="auto"/>
                    <w:bottom w:val="none" w:sz="0" w:space="0" w:color="auto"/>
                    <w:right w:val="none" w:sz="0" w:space="0" w:color="auto"/>
                  </w:divBdr>
                </w:div>
              </w:divsChild>
            </w:div>
            <w:div w:id="1137187495">
              <w:marLeft w:val="0"/>
              <w:marRight w:val="0"/>
              <w:marTop w:val="0"/>
              <w:marBottom w:val="0"/>
              <w:divBdr>
                <w:top w:val="none" w:sz="0" w:space="0" w:color="auto"/>
                <w:left w:val="none" w:sz="0" w:space="0" w:color="auto"/>
                <w:bottom w:val="none" w:sz="0" w:space="0" w:color="auto"/>
                <w:right w:val="none" w:sz="0" w:space="0" w:color="auto"/>
              </w:divBdr>
              <w:divsChild>
                <w:div w:id="2407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9020">
          <w:marLeft w:val="0"/>
          <w:marRight w:val="0"/>
          <w:marTop w:val="0"/>
          <w:marBottom w:val="0"/>
          <w:divBdr>
            <w:top w:val="none" w:sz="0" w:space="0" w:color="auto"/>
            <w:left w:val="none" w:sz="0" w:space="0" w:color="auto"/>
            <w:bottom w:val="none" w:sz="0" w:space="0" w:color="auto"/>
            <w:right w:val="none" w:sz="0" w:space="0" w:color="auto"/>
          </w:divBdr>
          <w:divsChild>
            <w:div w:id="1277710682">
              <w:marLeft w:val="0"/>
              <w:marRight w:val="0"/>
              <w:marTop w:val="0"/>
              <w:marBottom w:val="0"/>
              <w:divBdr>
                <w:top w:val="none" w:sz="0" w:space="0" w:color="auto"/>
                <w:left w:val="none" w:sz="0" w:space="0" w:color="auto"/>
                <w:bottom w:val="none" w:sz="0" w:space="0" w:color="auto"/>
                <w:right w:val="none" w:sz="0" w:space="0" w:color="auto"/>
              </w:divBdr>
              <w:divsChild>
                <w:div w:id="1508330216">
                  <w:marLeft w:val="0"/>
                  <w:marRight w:val="0"/>
                  <w:marTop w:val="0"/>
                  <w:marBottom w:val="0"/>
                  <w:divBdr>
                    <w:top w:val="none" w:sz="0" w:space="0" w:color="auto"/>
                    <w:left w:val="none" w:sz="0" w:space="0" w:color="auto"/>
                    <w:bottom w:val="none" w:sz="0" w:space="0" w:color="auto"/>
                    <w:right w:val="none" w:sz="0" w:space="0" w:color="auto"/>
                  </w:divBdr>
                </w:div>
              </w:divsChild>
            </w:div>
            <w:div w:id="463155141">
              <w:marLeft w:val="0"/>
              <w:marRight w:val="0"/>
              <w:marTop w:val="0"/>
              <w:marBottom w:val="0"/>
              <w:divBdr>
                <w:top w:val="none" w:sz="0" w:space="0" w:color="auto"/>
                <w:left w:val="none" w:sz="0" w:space="0" w:color="auto"/>
                <w:bottom w:val="none" w:sz="0" w:space="0" w:color="auto"/>
                <w:right w:val="none" w:sz="0" w:space="0" w:color="auto"/>
              </w:divBdr>
              <w:divsChild>
                <w:div w:id="2709174">
                  <w:marLeft w:val="0"/>
                  <w:marRight w:val="0"/>
                  <w:marTop w:val="0"/>
                  <w:marBottom w:val="0"/>
                  <w:divBdr>
                    <w:top w:val="none" w:sz="0" w:space="0" w:color="auto"/>
                    <w:left w:val="none" w:sz="0" w:space="0" w:color="auto"/>
                    <w:bottom w:val="none" w:sz="0" w:space="0" w:color="auto"/>
                    <w:right w:val="none" w:sz="0" w:space="0" w:color="auto"/>
                  </w:divBdr>
                </w:div>
              </w:divsChild>
            </w:div>
            <w:div w:id="2080518375">
              <w:marLeft w:val="0"/>
              <w:marRight w:val="0"/>
              <w:marTop w:val="0"/>
              <w:marBottom w:val="0"/>
              <w:divBdr>
                <w:top w:val="none" w:sz="0" w:space="0" w:color="auto"/>
                <w:left w:val="none" w:sz="0" w:space="0" w:color="auto"/>
                <w:bottom w:val="none" w:sz="0" w:space="0" w:color="auto"/>
                <w:right w:val="none" w:sz="0" w:space="0" w:color="auto"/>
              </w:divBdr>
              <w:divsChild>
                <w:div w:id="874587175">
                  <w:marLeft w:val="0"/>
                  <w:marRight w:val="0"/>
                  <w:marTop w:val="0"/>
                  <w:marBottom w:val="0"/>
                  <w:divBdr>
                    <w:top w:val="none" w:sz="0" w:space="0" w:color="auto"/>
                    <w:left w:val="none" w:sz="0" w:space="0" w:color="auto"/>
                    <w:bottom w:val="none" w:sz="0" w:space="0" w:color="auto"/>
                    <w:right w:val="none" w:sz="0" w:space="0" w:color="auto"/>
                  </w:divBdr>
                </w:div>
              </w:divsChild>
            </w:div>
            <w:div w:id="1327516716">
              <w:marLeft w:val="0"/>
              <w:marRight w:val="0"/>
              <w:marTop w:val="0"/>
              <w:marBottom w:val="0"/>
              <w:divBdr>
                <w:top w:val="none" w:sz="0" w:space="0" w:color="auto"/>
                <w:left w:val="none" w:sz="0" w:space="0" w:color="auto"/>
                <w:bottom w:val="none" w:sz="0" w:space="0" w:color="auto"/>
                <w:right w:val="none" w:sz="0" w:space="0" w:color="auto"/>
              </w:divBdr>
              <w:divsChild>
                <w:div w:id="370155577">
                  <w:marLeft w:val="0"/>
                  <w:marRight w:val="0"/>
                  <w:marTop w:val="0"/>
                  <w:marBottom w:val="0"/>
                  <w:divBdr>
                    <w:top w:val="none" w:sz="0" w:space="0" w:color="auto"/>
                    <w:left w:val="none" w:sz="0" w:space="0" w:color="auto"/>
                    <w:bottom w:val="none" w:sz="0" w:space="0" w:color="auto"/>
                    <w:right w:val="none" w:sz="0" w:space="0" w:color="auto"/>
                  </w:divBdr>
                </w:div>
              </w:divsChild>
            </w:div>
            <w:div w:id="1111165236">
              <w:marLeft w:val="0"/>
              <w:marRight w:val="0"/>
              <w:marTop w:val="0"/>
              <w:marBottom w:val="0"/>
              <w:divBdr>
                <w:top w:val="none" w:sz="0" w:space="0" w:color="auto"/>
                <w:left w:val="none" w:sz="0" w:space="0" w:color="auto"/>
                <w:bottom w:val="none" w:sz="0" w:space="0" w:color="auto"/>
                <w:right w:val="none" w:sz="0" w:space="0" w:color="auto"/>
              </w:divBdr>
              <w:divsChild>
                <w:div w:id="1103456632">
                  <w:marLeft w:val="0"/>
                  <w:marRight w:val="0"/>
                  <w:marTop w:val="0"/>
                  <w:marBottom w:val="0"/>
                  <w:divBdr>
                    <w:top w:val="none" w:sz="0" w:space="0" w:color="auto"/>
                    <w:left w:val="none" w:sz="0" w:space="0" w:color="auto"/>
                    <w:bottom w:val="none" w:sz="0" w:space="0" w:color="auto"/>
                    <w:right w:val="none" w:sz="0" w:space="0" w:color="auto"/>
                  </w:divBdr>
                </w:div>
                <w:div w:id="10778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6845">
      <w:bodyDiv w:val="1"/>
      <w:marLeft w:val="0"/>
      <w:marRight w:val="0"/>
      <w:marTop w:val="0"/>
      <w:marBottom w:val="0"/>
      <w:divBdr>
        <w:top w:val="none" w:sz="0" w:space="0" w:color="auto"/>
        <w:left w:val="none" w:sz="0" w:space="0" w:color="auto"/>
        <w:bottom w:val="none" w:sz="0" w:space="0" w:color="auto"/>
        <w:right w:val="none" w:sz="0" w:space="0" w:color="auto"/>
      </w:divBdr>
      <w:divsChild>
        <w:div w:id="1119570138">
          <w:marLeft w:val="0"/>
          <w:marRight w:val="0"/>
          <w:marTop w:val="0"/>
          <w:marBottom w:val="0"/>
          <w:divBdr>
            <w:top w:val="none" w:sz="0" w:space="0" w:color="auto"/>
            <w:left w:val="none" w:sz="0" w:space="0" w:color="auto"/>
            <w:bottom w:val="none" w:sz="0" w:space="0" w:color="auto"/>
            <w:right w:val="none" w:sz="0" w:space="0" w:color="auto"/>
          </w:divBdr>
          <w:divsChild>
            <w:div w:id="943419612">
              <w:marLeft w:val="0"/>
              <w:marRight w:val="0"/>
              <w:marTop w:val="0"/>
              <w:marBottom w:val="0"/>
              <w:divBdr>
                <w:top w:val="none" w:sz="0" w:space="0" w:color="auto"/>
                <w:left w:val="none" w:sz="0" w:space="0" w:color="auto"/>
                <w:bottom w:val="none" w:sz="0" w:space="0" w:color="auto"/>
                <w:right w:val="none" w:sz="0" w:space="0" w:color="auto"/>
              </w:divBdr>
              <w:divsChild>
                <w:div w:id="9112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alaux.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forVeteran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knapp26@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aforveterans.org" TargetMode="External"/><Relationship Id="rId4" Type="http://schemas.openxmlformats.org/officeDocument/2006/relationships/settings" Target="settings.xml"/><Relationship Id="rId9" Type="http://schemas.openxmlformats.org/officeDocument/2006/relationships/hyperlink" Target="http://www.michalaux.org" TargetMode="External"/><Relationship Id="rId14" Type="http://schemas.openxmlformats.org/officeDocument/2006/relationships/hyperlink" Target="http://www.parliamentar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254B-45BD-4C5A-861A-D9AC1DE2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knapp</dc:creator>
  <cp:keywords/>
  <dc:description/>
  <cp:lastModifiedBy>Windows Live Team Account Services</cp:lastModifiedBy>
  <cp:revision>3</cp:revision>
  <dcterms:created xsi:type="dcterms:W3CDTF">2019-09-02T13:39:00Z</dcterms:created>
  <dcterms:modified xsi:type="dcterms:W3CDTF">2019-09-02T14:38:00Z</dcterms:modified>
</cp:coreProperties>
</file>